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0C0408" w14:textId="77777777" w:rsidR="007E2778" w:rsidRDefault="00CB1AA3" w:rsidP="00B55E23">
      <w:pPr>
        <w:tabs>
          <w:tab w:val="clear" w:pos="709"/>
          <w:tab w:val="left" w:pos="0"/>
        </w:tabs>
        <w:ind w:left="0"/>
        <w:jc w:val="right"/>
        <w:rPr>
          <w:rFonts w:ascii="Verdana" w:hAnsi="Verdana"/>
          <w:b/>
          <w:bCs/>
          <w:color w:val="00628B"/>
          <w:kern w:val="36"/>
          <w:sz w:val="36"/>
          <w:szCs w:val="36"/>
        </w:rPr>
      </w:pPr>
      <w:r>
        <w:rPr>
          <w:noProof/>
          <w:lang w:eastAsia="en-IN"/>
        </w:rPr>
        <w:drawing>
          <wp:anchor distT="0" distB="0" distL="114300" distR="114300" simplePos="0" relativeHeight="251660288" behindDoc="0" locked="0" layoutInCell="1" allowOverlap="1" wp14:anchorId="4478C1AF" wp14:editId="67AB228D">
            <wp:simplePos x="0" y="0"/>
            <wp:positionH relativeFrom="margin">
              <wp:posOffset>-8255</wp:posOffset>
            </wp:positionH>
            <wp:positionV relativeFrom="paragraph">
              <wp:posOffset>24130</wp:posOffset>
            </wp:positionV>
            <wp:extent cx="985652" cy="696930"/>
            <wp:effectExtent l="0" t="0" r="5080" b="8255"/>
            <wp:wrapNone/>
            <wp:docPr id="1" name="Picture 1" descr="http://upload.wikimedia.org/wikipedia/en/d/db/C-DAC_LogoTrans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en/d/db/C-DAC_LogoTransp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52" cy="69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38AC9" w14:textId="77777777" w:rsidR="007E2778" w:rsidRDefault="00E97163" w:rsidP="00E97163">
      <w:pPr>
        <w:tabs>
          <w:tab w:val="left" w:pos="8290"/>
        </w:tabs>
        <w:ind w:firstLine="480"/>
        <w:rPr>
          <w:rFonts w:ascii="Verdana" w:hAnsi="Verdana"/>
          <w:b/>
          <w:bCs/>
          <w:color w:val="00628B"/>
          <w:kern w:val="36"/>
          <w:sz w:val="36"/>
          <w:szCs w:val="36"/>
        </w:rPr>
      </w:pPr>
      <w:r>
        <w:rPr>
          <w:rFonts w:ascii="Verdana" w:hAnsi="Verdana"/>
          <w:b/>
          <w:color w:val="00628B"/>
          <w:kern w:val="36"/>
          <w:sz w:val="36"/>
          <w:szCs w:val="36"/>
        </w:rPr>
        <w:tab/>
      </w:r>
    </w:p>
    <w:p w14:paraId="04F01FBC" w14:textId="77777777" w:rsidR="007E2778" w:rsidRDefault="007E2778" w:rsidP="007E2778">
      <w:pPr>
        <w:rPr>
          <w:rFonts w:ascii="Verdana" w:hAnsi="Verdana"/>
          <w:b/>
          <w:bCs/>
          <w:color w:val="00628B"/>
          <w:kern w:val="36"/>
          <w:sz w:val="36"/>
          <w:szCs w:val="36"/>
        </w:rPr>
      </w:pPr>
    </w:p>
    <w:p w14:paraId="0AFE1331" w14:textId="77777777" w:rsidR="00003CF3" w:rsidRDefault="00DF23B9" w:rsidP="00DF23B9">
      <w:pPr>
        <w:tabs>
          <w:tab w:val="left" w:pos="3615"/>
        </w:tabs>
        <w:rPr>
          <w:rFonts w:ascii="Verdana" w:hAnsi="Verdana"/>
          <w:b/>
          <w:bCs/>
          <w:color w:val="00628B"/>
          <w:kern w:val="36"/>
          <w:sz w:val="36"/>
          <w:szCs w:val="36"/>
        </w:rPr>
      </w:pPr>
      <w:r>
        <w:rPr>
          <w:rFonts w:ascii="Verdana" w:hAnsi="Verdana"/>
          <w:b/>
          <w:bCs/>
          <w:color w:val="00628B"/>
          <w:kern w:val="36"/>
          <w:sz w:val="36"/>
          <w:szCs w:val="36"/>
        </w:rPr>
        <w:tab/>
      </w:r>
    </w:p>
    <w:p w14:paraId="5032F280" w14:textId="77777777" w:rsidR="00003CF3" w:rsidRDefault="00003CF3" w:rsidP="007E2778">
      <w:pPr>
        <w:rPr>
          <w:rFonts w:ascii="Verdana" w:hAnsi="Verdana"/>
          <w:b/>
          <w:bCs/>
          <w:color w:val="00628B"/>
          <w:kern w:val="36"/>
          <w:sz w:val="36"/>
          <w:szCs w:val="36"/>
        </w:rPr>
      </w:pPr>
    </w:p>
    <w:p w14:paraId="4D8DFF14" w14:textId="77777777" w:rsidR="007E2778" w:rsidRPr="00CB1AA3" w:rsidRDefault="00464FA8" w:rsidP="00464FA8">
      <w:pPr>
        <w:spacing w:line="360" w:lineRule="auto"/>
        <w:ind w:left="1440"/>
        <w:rPr>
          <w:rFonts w:ascii="Verdana" w:hAnsi="Verdana"/>
          <w:b/>
          <w:bCs/>
          <w:color w:val="00628B"/>
          <w:kern w:val="36"/>
          <w:sz w:val="40"/>
          <w:szCs w:val="40"/>
        </w:rPr>
      </w:pPr>
      <w:r w:rsidRPr="00B55E23">
        <w:rPr>
          <w:rFonts w:ascii="Arial" w:hAnsi="Arial" w:cs="Arial"/>
          <w:noProof/>
          <w:lang w:eastAsia="en-IN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B595C1B" wp14:editId="1E2F4C55">
                <wp:simplePos x="0" y="0"/>
                <wp:positionH relativeFrom="margin">
                  <wp:posOffset>782955</wp:posOffset>
                </wp:positionH>
                <wp:positionV relativeFrom="paragraph">
                  <wp:posOffset>69133</wp:posOffset>
                </wp:positionV>
                <wp:extent cx="0" cy="2013214"/>
                <wp:effectExtent l="0" t="0" r="19050" b="2540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13214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249C05" id="Straight Connector 11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61.65pt,5.45pt" to="61.65pt,1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" strokecolor="#5b9bd5 [3204]" strokeweight=".5pt">
                <v:stroke joinstyle="miter"/>
                <w10:wrap anchorx="margin"/>
              </v:line>
            </w:pict>
          </mc:Fallback>
        </mc:AlternateContent>
      </w:r>
      <w:r w:rsidR="00CB1AA3" w:rsidRPr="00CB1AA3">
        <w:rPr>
          <w:rFonts w:ascii="Verdana" w:hAnsi="Verdana"/>
          <w:b/>
          <w:color w:val="00628B"/>
          <w:kern w:val="36"/>
          <w:sz w:val="40"/>
          <w:szCs w:val="40"/>
        </w:rPr>
        <w:t xml:space="preserve">C-DAC </w:t>
      </w:r>
      <w:r w:rsidR="00CB1AA3">
        <w:rPr>
          <w:rFonts w:ascii="Verdana" w:hAnsi="Verdana"/>
          <w:b/>
          <w:color w:val="00628B"/>
          <w:kern w:val="36"/>
          <w:sz w:val="40"/>
          <w:szCs w:val="40"/>
        </w:rPr>
        <w:t>ISMS</w:t>
      </w:r>
    </w:p>
    <w:p w14:paraId="5B7F6F4A" w14:textId="77777777" w:rsidR="007E2778" w:rsidRPr="00CA1C7D" w:rsidRDefault="00F90AFF" w:rsidP="00464FA8">
      <w:pPr>
        <w:tabs>
          <w:tab w:val="clear" w:pos="709"/>
          <w:tab w:val="left" w:pos="0"/>
        </w:tabs>
        <w:spacing w:line="360" w:lineRule="auto"/>
        <w:ind w:left="1440"/>
        <w:rPr>
          <w:rFonts w:ascii="Verdana" w:hAnsi="Verdana" w:cs="Arial"/>
          <w:bCs/>
          <w:color w:val="000000"/>
          <w:kern w:val="36"/>
          <w:sz w:val="30"/>
          <w:szCs w:val="30"/>
        </w:rPr>
      </w:pPr>
      <w:r w:rsidRPr="006408B1">
        <w:rPr>
          <w:rFonts w:ascii="Verdana" w:hAnsi="Verdana" w:cs="Arial"/>
          <w:bCs/>
          <w:color w:val="000000"/>
          <w:kern w:val="36"/>
          <w:sz w:val="30"/>
          <w:szCs w:val="30"/>
        </w:rPr>
        <w:fldChar w:fldCharType="begin"/>
      </w:r>
      <w:r w:rsidRPr="006408B1">
        <w:rPr>
          <w:rFonts w:ascii="Verdana" w:hAnsi="Verdana" w:cs="Arial"/>
          <w:color w:val="000000"/>
          <w:kern w:val="36"/>
          <w:sz w:val="30"/>
          <w:szCs w:val="30"/>
        </w:rPr>
        <w:instrText xml:space="preserve"> DOCPROPERTY  "C-DAC DocID"  \* MERGEFORMAT </w:instrText>
      </w:r>
      <w:r w:rsidRPr="006408B1">
        <w:rPr>
          <w:rFonts w:ascii="Verdana" w:hAnsi="Verdana" w:cs="Arial"/>
          <w:bCs/>
          <w:color w:val="000000"/>
          <w:kern w:val="36"/>
          <w:sz w:val="30"/>
          <w:szCs w:val="30"/>
        </w:rPr>
        <w:fldChar w:fldCharType="separate"/>
      </w:r>
      <w:r w:rsidR="00582555">
        <w:rPr>
          <w:rFonts w:ascii="Verdana" w:hAnsi="Verdana" w:cs="Arial"/>
          <w:color w:val="000000"/>
          <w:kern w:val="36"/>
          <w:sz w:val="30"/>
          <w:szCs w:val="30"/>
        </w:rPr>
        <w:t>TP-CDAC-03</w:t>
      </w:r>
      <w:r w:rsidRPr="006408B1">
        <w:rPr>
          <w:rFonts w:ascii="Verdana" w:hAnsi="Verdana" w:cs="Arial"/>
          <w:bCs/>
          <w:color w:val="000000"/>
          <w:kern w:val="36"/>
          <w:sz w:val="30"/>
          <w:szCs w:val="30"/>
        </w:rPr>
        <w:fldChar w:fldCharType="end"/>
      </w:r>
      <w:r w:rsidRPr="00CA1C7D">
        <w:rPr>
          <w:rFonts w:ascii="Verdana" w:hAnsi="Verdana" w:cs="Arial"/>
          <w:color w:val="000000"/>
          <w:kern w:val="36"/>
          <w:sz w:val="30"/>
          <w:szCs w:val="30"/>
        </w:rPr>
        <w:t xml:space="preserve"> - </w:t>
      </w:r>
      <w:sdt>
        <w:sdtPr>
          <w:rPr>
            <w:rFonts w:ascii="Verdana" w:hAnsi="Verdana" w:cs="Arial"/>
            <w:bCs/>
            <w:color w:val="000000"/>
            <w:kern w:val="36"/>
            <w:sz w:val="30"/>
            <w:szCs w:val="30"/>
          </w:rPr>
          <w:alias w:val="Title"/>
          <w:tag w:val=""/>
          <w:id w:val="81735351"/>
          <w:placeholder>
            <w:docPart w:val="8889DB39962545278601350FCB1634B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A1C7D" w:rsidRPr="00CA1C7D">
            <w:rPr>
              <w:rFonts w:ascii="Verdana" w:hAnsi="Verdana" w:cs="Arial"/>
              <w:color w:val="000000"/>
              <w:kern w:val="36"/>
              <w:sz w:val="30"/>
              <w:szCs w:val="30"/>
            </w:rPr>
            <w:t>Statement of Applicability</w:t>
          </w:r>
        </w:sdtContent>
      </w:sdt>
    </w:p>
    <w:p w14:paraId="42DD5F98" w14:textId="77777777" w:rsidR="007E2778" w:rsidRPr="00CA1C7D" w:rsidRDefault="00666025" w:rsidP="00464FA8">
      <w:pPr>
        <w:tabs>
          <w:tab w:val="clear" w:pos="709"/>
          <w:tab w:val="left" w:pos="0"/>
        </w:tabs>
        <w:ind w:left="1440"/>
        <w:rPr>
          <w:rFonts w:ascii="Verdana" w:hAnsi="Verdana" w:cs="Arial"/>
          <w:bCs/>
          <w:color w:val="FF0000"/>
          <w:kern w:val="36"/>
          <w:sz w:val="26"/>
          <w:szCs w:val="26"/>
        </w:rPr>
      </w:pPr>
      <w:r w:rsidRPr="00FD5523">
        <w:rPr>
          <w:rFonts w:ascii="Verdana" w:hAnsi="Verdana" w:cs="Arial"/>
          <w:color w:val="000000" w:themeColor="text1"/>
          <w:kern w:val="36"/>
          <w:sz w:val="26"/>
          <w:szCs w:val="26"/>
        </w:rPr>
        <w:t>Classification</w:t>
      </w:r>
      <w:r w:rsidRPr="00CA1C7D">
        <w:rPr>
          <w:rFonts w:ascii="Verdana" w:hAnsi="Verdana" w:cs="Arial"/>
          <w:color w:val="FF0000"/>
          <w:kern w:val="36"/>
          <w:sz w:val="26"/>
          <w:szCs w:val="26"/>
        </w:rPr>
        <w:t xml:space="preserve"> </w:t>
      </w:r>
      <w:r w:rsidRPr="00CA1C7D">
        <w:rPr>
          <w:rFonts w:ascii="Verdana" w:hAnsi="Verdana" w:cs="Arial"/>
          <w:color w:val="000000" w:themeColor="text1"/>
          <w:kern w:val="36"/>
          <w:sz w:val="26"/>
          <w:szCs w:val="26"/>
        </w:rPr>
        <w:t>-</w:t>
      </w:r>
      <w:r w:rsidRPr="00CA1C7D">
        <w:rPr>
          <w:rFonts w:ascii="Verdana" w:hAnsi="Verdana" w:cs="Arial"/>
          <w:color w:val="FF0000"/>
          <w:kern w:val="36"/>
          <w:sz w:val="26"/>
          <w:szCs w:val="26"/>
        </w:rPr>
        <w:t xml:space="preserve"> </w:t>
      </w:r>
      <w:r w:rsidR="00741508" w:rsidRPr="00CA1C7D">
        <w:rPr>
          <w:rFonts w:ascii="Verdana" w:hAnsi="Verdana" w:cs="Arial"/>
          <w:bCs/>
          <w:color w:val="0070C0"/>
          <w:kern w:val="36"/>
          <w:sz w:val="26"/>
          <w:szCs w:val="26"/>
        </w:rPr>
        <w:fldChar w:fldCharType="begin"/>
      </w:r>
      <w:r w:rsidR="00741508" w:rsidRPr="00CA1C7D">
        <w:rPr>
          <w:rFonts w:ascii="Verdana" w:hAnsi="Verdana" w:cs="Arial"/>
          <w:color w:val="0070C0"/>
          <w:kern w:val="36"/>
          <w:sz w:val="26"/>
          <w:szCs w:val="26"/>
        </w:rPr>
        <w:instrText xml:space="preserve"> DOCPROPERTY  "C-DAC Classification"  \* MERGEFORMAT </w:instrText>
      </w:r>
      <w:r w:rsidR="00741508" w:rsidRPr="00CA1C7D">
        <w:rPr>
          <w:rFonts w:ascii="Verdana" w:hAnsi="Verdana" w:cs="Arial"/>
          <w:bCs/>
          <w:color w:val="0070C0"/>
          <w:kern w:val="36"/>
          <w:sz w:val="26"/>
          <w:szCs w:val="26"/>
        </w:rPr>
        <w:fldChar w:fldCharType="separate"/>
      </w:r>
      <w:r w:rsidR="00582555">
        <w:rPr>
          <w:rFonts w:ascii="Verdana" w:hAnsi="Verdana" w:cs="Arial"/>
          <w:color w:val="0070C0"/>
          <w:kern w:val="36"/>
          <w:sz w:val="26"/>
          <w:szCs w:val="26"/>
        </w:rPr>
        <w:t>Internal</w:t>
      </w:r>
      <w:r w:rsidR="00741508" w:rsidRPr="00CA1C7D">
        <w:rPr>
          <w:rFonts w:ascii="Verdana" w:hAnsi="Verdana" w:cs="Arial"/>
          <w:bCs/>
          <w:color w:val="0070C0"/>
          <w:kern w:val="36"/>
          <w:sz w:val="26"/>
          <w:szCs w:val="26"/>
        </w:rPr>
        <w:fldChar w:fldCharType="end"/>
      </w:r>
    </w:p>
    <w:p w14:paraId="41A931C5" w14:textId="77777777" w:rsidR="007E2778" w:rsidRPr="00CA1C7D" w:rsidRDefault="006408B1" w:rsidP="00464FA8">
      <w:pPr>
        <w:tabs>
          <w:tab w:val="clear" w:pos="709"/>
          <w:tab w:val="left" w:pos="0"/>
        </w:tabs>
        <w:spacing w:after="120" w:line="360" w:lineRule="auto"/>
        <w:ind w:left="1440"/>
        <w:rPr>
          <w:rFonts w:ascii="Verdana" w:hAnsi="Verdana" w:cs="Arial"/>
          <w:bCs/>
          <w:color w:val="00628B"/>
          <w:kern w:val="36"/>
        </w:rPr>
      </w:pPr>
      <w:r w:rsidRPr="006408B1">
        <w:rPr>
          <w:rFonts w:ascii="Verdana" w:hAnsi="Verdana" w:cs="Arial"/>
          <w:color w:val="00628B"/>
          <w:kern w:val="36"/>
        </w:rPr>
        <w:t>11 Sep’ 2020</w:t>
      </w:r>
    </w:p>
    <w:p w14:paraId="12E72D75" w14:textId="77777777" w:rsidR="00B55E23" w:rsidRPr="00273600" w:rsidRDefault="00B55E23" w:rsidP="00464FA8">
      <w:pPr>
        <w:tabs>
          <w:tab w:val="clear" w:pos="709"/>
          <w:tab w:val="left" w:pos="0"/>
        </w:tabs>
        <w:spacing w:after="120" w:line="360" w:lineRule="auto"/>
        <w:ind w:left="1440"/>
        <w:rPr>
          <w:rFonts w:ascii="Verdana" w:hAnsi="Verdana" w:cs="Arial"/>
          <w:color w:val="00628B"/>
          <w:kern w:val="36"/>
        </w:rPr>
      </w:pPr>
      <w:r w:rsidRPr="00CA1C7D">
        <w:rPr>
          <w:rFonts w:ascii="Verdana" w:hAnsi="Verdana" w:cs="Arial"/>
          <w:color w:val="00628B"/>
          <w:kern w:val="36"/>
        </w:rPr>
        <w:t xml:space="preserve">Version </w:t>
      </w:r>
      <w:r w:rsidR="007E59B0" w:rsidRPr="00CA1C7D">
        <w:rPr>
          <w:rFonts w:ascii="Verdana" w:hAnsi="Verdana" w:cs="Arial"/>
          <w:color w:val="00628B"/>
          <w:kern w:val="36"/>
        </w:rPr>
        <w:fldChar w:fldCharType="begin"/>
      </w:r>
      <w:r w:rsidR="007E59B0" w:rsidRPr="00CA1C7D">
        <w:rPr>
          <w:rFonts w:ascii="Verdana" w:hAnsi="Verdana" w:cs="Arial"/>
          <w:color w:val="00628B"/>
          <w:kern w:val="36"/>
        </w:rPr>
        <w:instrText xml:space="preserve"> DOCPROPERTY  "C-DAC Version"  \* MERGEFORMAT </w:instrText>
      </w:r>
      <w:r w:rsidR="007E59B0" w:rsidRPr="00CA1C7D">
        <w:rPr>
          <w:rFonts w:ascii="Verdana" w:hAnsi="Verdana" w:cs="Arial"/>
          <w:color w:val="00628B"/>
          <w:kern w:val="36"/>
        </w:rPr>
        <w:fldChar w:fldCharType="separate"/>
      </w:r>
      <w:r w:rsidR="00582555">
        <w:rPr>
          <w:rFonts w:ascii="Verdana" w:hAnsi="Verdana" w:cs="Arial"/>
          <w:color w:val="00628B"/>
          <w:kern w:val="36"/>
        </w:rPr>
        <w:t>0.1</w:t>
      </w:r>
      <w:r w:rsidR="007E59B0" w:rsidRPr="00CA1C7D">
        <w:rPr>
          <w:rFonts w:ascii="Verdana" w:hAnsi="Verdana" w:cs="Arial"/>
          <w:color w:val="00628B"/>
          <w:kern w:val="36"/>
        </w:rPr>
        <w:fldChar w:fldCharType="end"/>
      </w:r>
    </w:p>
    <w:p w14:paraId="49C7A1A4" w14:textId="77777777" w:rsidR="007E2778" w:rsidRDefault="007E2778" w:rsidP="00B55E23">
      <w:pPr>
        <w:pStyle w:val="NoSpacing"/>
        <w:tabs>
          <w:tab w:val="left" w:pos="709"/>
        </w:tabs>
        <w:spacing w:line="360" w:lineRule="auto"/>
        <w:jc w:val="center"/>
        <w:rPr>
          <w:rFonts w:ascii="Verdana" w:hAnsi="Verdana"/>
          <w:b/>
          <w:sz w:val="24"/>
          <w:szCs w:val="24"/>
        </w:rPr>
      </w:pPr>
    </w:p>
    <w:p w14:paraId="0A90FD01" w14:textId="77777777" w:rsidR="00272F7E" w:rsidRDefault="00272F7E" w:rsidP="00B55E23">
      <w:pPr>
        <w:pStyle w:val="NoSpacing"/>
        <w:tabs>
          <w:tab w:val="left" w:pos="709"/>
        </w:tabs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7746BC78" w14:textId="77777777" w:rsidR="00AE7333" w:rsidRDefault="00272F7E" w:rsidP="00B55E23">
      <w:pPr>
        <w:pStyle w:val="NoSpacing"/>
        <w:tabs>
          <w:tab w:val="left" w:pos="709"/>
        </w:tabs>
        <w:spacing w:line="36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Applicable: </w:t>
      </w:r>
      <w:r w:rsidR="00B35325" w:rsidRPr="00C80C66">
        <w:rPr>
          <w:rFonts w:ascii="Verdana" w:hAnsi="Verdana"/>
          <w:sz w:val="20"/>
          <w:szCs w:val="20"/>
        </w:rPr>
        <w:fldChar w:fldCharType="begin"/>
      </w:r>
      <w:r w:rsidR="00B35325" w:rsidRPr="00C80C66">
        <w:rPr>
          <w:rFonts w:ascii="Verdana" w:hAnsi="Verdana"/>
          <w:sz w:val="20"/>
          <w:szCs w:val="20"/>
        </w:rPr>
        <w:instrText xml:space="preserve"> DOCPROPERTY  "C-DAC Level"  \* MERGEFORMAT </w:instrText>
      </w:r>
      <w:r w:rsidR="00B35325" w:rsidRPr="00C80C66">
        <w:rPr>
          <w:rFonts w:ascii="Verdana" w:hAnsi="Verdana"/>
          <w:sz w:val="20"/>
          <w:szCs w:val="20"/>
        </w:rPr>
        <w:fldChar w:fldCharType="separate"/>
      </w:r>
      <w:r w:rsidR="00582555">
        <w:rPr>
          <w:rFonts w:ascii="Verdana" w:hAnsi="Verdana"/>
          <w:sz w:val="20"/>
          <w:szCs w:val="20"/>
        </w:rPr>
        <w:t>C-DAC</w:t>
      </w:r>
      <w:r w:rsidR="00B35325" w:rsidRPr="00C80C66">
        <w:rPr>
          <w:rFonts w:ascii="Verdana" w:hAnsi="Verdana"/>
          <w:sz w:val="20"/>
          <w:szCs w:val="20"/>
        </w:rPr>
        <w:fldChar w:fldCharType="end"/>
      </w:r>
    </w:p>
    <w:p w14:paraId="6FB92EC4" w14:textId="77777777" w:rsidR="00546F8E" w:rsidRPr="007614E5" w:rsidRDefault="00546F8E" w:rsidP="00B55E23">
      <w:pPr>
        <w:pStyle w:val="NoSpacing"/>
        <w:tabs>
          <w:tab w:val="left" w:pos="709"/>
        </w:tabs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7614E5">
        <w:rPr>
          <w:rFonts w:ascii="Verdana" w:hAnsi="Verdana"/>
          <w:b/>
          <w:sz w:val="20"/>
          <w:szCs w:val="20"/>
        </w:rPr>
        <w:t xml:space="preserve">Document </w:t>
      </w:r>
      <w:proofErr w:type="gramStart"/>
      <w:r w:rsidRPr="007614E5">
        <w:rPr>
          <w:rFonts w:ascii="Verdana" w:hAnsi="Verdana"/>
          <w:b/>
          <w:sz w:val="20"/>
          <w:szCs w:val="20"/>
        </w:rPr>
        <w:t>Owner :</w:t>
      </w:r>
      <w:proofErr w:type="gramEnd"/>
      <w:r w:rsidRPr="007614E5">
        <w:rPr>
          <w:rFonts w:ascii="Verdana" w:hAnsi="Verdana"/>
          <w:b/>
          <w:sz w:val="20"/>
          <w:szCs w:val="20"/>
        </w:rPr>
        <w:t xml:space="preserve"> </w:t>
      </w:r>
      <w:r w:rsidR="007614E5" w:rsidRPr="007614E5">
        <w:rPr>
          <w:rFonts w:ascii="Verdana" w:hAnsi="Verdana"/>
          <w:b/>
          <w:sz w:val="20"/>
          <w:szCs w:val="20"/>
        </w:rPr>
        <w:fldChar w:fldCharType="begin"/>
      </w:r>
      <w:r w:rsidR="007614E5" w:rsidRPr="007614E5">
        <w:rPr>
          <w:rFonts w:ascii="Verdana" w:hAnsi="Verdana"/>
          <w:b/>
          <w:sz w:val="20"/>
          <w:szCs w:val="20"/>
        </w:rPr>
        <w:instrText xml:space="preserve"> DOCPROPERTY  "C-DAC Doc Owner"  \* MERGEFORMAT </w:instrText>
      </w:r>
      <w:r w:rsidR="007614E5" w:rsidRPr="007614E5">
        <w:rPr>
          <w:rFonts w:ascii="Verdana" w:hAnsi="Verdana"/>
          <w:b/>
          <w:sz w:val="20"/>
          <w:szCs w:val="20"/>
        </w:rPr>
        <w:fldChar w:fldCharType="separate"/>
      </w:r>
      <w:r w:rsidR="00582555">
        <w:rPr>
          <w:rFonts w:ascii="Verdana" w:hAnsi="Verdana"/>
          <w:b/>
          <w:sz w:val="20"/>
          <w:szCs w:val="20"/>
        </w:rPr>
        <w:t>CISG</w:t>
      </w:r>
      <w:r w:rsidR="007614E5" w:rsidRPr="007614E5">
        <w:rPr>
          <w:rFonts w:ascii="Verdana" w:hAnsi="Verdana"/>
          <w:b/>
          <w:sz w:val="20"/>
          <w:szCs w:val="20"/>
        </w:rPr>
        <w:fldChar w:fldCharType="end"/>
      </w:r>
    </w:p>
    <w:p w14:paraId="2E441A0D" w14:textId="77777777" w:rsidR="00AE7333" w:rsidRDefault="00AE7333" w:rsidP="00464FA8">
      <w:pPr>
        <w:pStyle w:val="NoSpacing"/>
        <w:tabs>
          <w:tab w:val="left" w:pos="709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5A84084" w14:textId="77777777" w:rsidR="00464FA8" w:rsidRPr="00DF12D9" w:rsidRDefault="00464FA8" w:rsidP="00464FA8">
      <w:pPr>
        <w:pStyle w:val="NoSpacing"/>
        <w:tabs>
          <w:tab w:val="left" w:pos="709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F12D9">
        <w:rPr>
          <w:rFonts w:ascii="Arial" w:hAnsi="Arial" w:cs="Arial"/>
          <w:b/>
          <w:sz w:val="20"/>
          <w:szCs w:val="20"/>
        </w:rPr>
        <w:t>Approved by</w:t>
      </w:r>
    </w:p>
    <w:p w14:paraId="22BFA8A0" w14:textId="77777777" w:rsidR="00464FA8" w:rsidRPr="00B55E23" w:rsidRDefault="005570D3" w:rsidP="00464FA8">
      <w:pPr>
        <w:pStyle w:val="NoSpacing"/>
        <w:tabs>
          <w:tab w:val="left" w:pos="709"/>
        </w:tabs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CISO</w:t>
      </w:r>
      <w:r w:rsidR="009D1FE6">
        <w:rPr>
          <w:rFonts w:ascii="Arial" w:hAnsi="Arial" w:cs="Arial"/>
          <w:sz w:val="20"/>
          <w:szCs w:val="20"/>
        </w:rPr>
        <w:t>, C-DAC</w:t>
      </w:r>
    </w:p>
    <w:p w14:paraId="2DB4BD18" w14:textId="77777777" w:rsidR="007E2778" w:rsidRDefault="007E2778" w:rsidP="00B55E23">
      <w:pPr>
        <w:pStyle w:val="NoSpacing"/>
        <w:tabs>
          <w:tab w:val="left" w:pos="709"/>
        </w:tabs>
        <w:spacing w:line="360" w:lineRule="auto"/>
        <w:jc w:val="center"/>
        <w:rPr>
          <w:rFonts w:ascii="Verdana" w:hAnsi="Verdana"/>
          <w:b/>
          <w:sz w:val="24"/>
          <w:szCs w:val="24"/>
        </w:rPr>
      </w:pPr>
    </w:p>
    <w:p w14:paraId="09C719B0" w14:textId="77777777" w:rsidR="00AB738B" w:rsidRDefault="00AB738B" w:rsidP="00464FA8">
      <w:pPr>
        <w:pStyle w:val="NoSpacing"/>
        <w:tabs>
          <w:tab w:val="left" w:pos="709"/>
        </w:tabs>
        <w:spacing w:before="0" w:line="360" w:lineRule="auto"/>
        <w:jc w:val="right"/>
        <w:rPr>
          <w:rFonts w:ascii="Verdana" w:hAnsi="Verdana"/>
          <w:b/>
          <w:color w:val="404040" w:themeColor="text1" w:themeTint="BF"/>
          <w:sz w:val="24"/>
          <w:szCs w:val="24"/>
        </w:rPr>
      </w:pPr>
    </w:p>
    <w:p w14:paraId="363131DB" w14:textId="77777777" w:rsidR="00AE7333" w:rsidRDefault="00AE7333" w:rsidP="00464FA8">
      <w:pPr>
        <w:pStyle w:val="NoSpacing"/>
        <w:tabs>
          <w:tab w:val="left" w:pos="709"/>
        </w:tabs>
        <w:spacing w:before="0" w:line="360" w:lineRule="auto"/>
        <w:jc w:val="right"/>
        <w:rPr>
          <w:rFonts w:ascii="Verdana" w:hAnsi="Verdana"/>
          <w:b/>
          <w:color w:val="404040" w:themeColor="text1" w:themeTint="BF"/>
          <w:sz w:val="24"/>
          <w:szCs w:val="24"/>
        </w:rPr>
      </w:pPr>
    </w:p>
    <w:p w14:paraId="18526BE3" w14:textId="77777777" w:rsidR="007E2778" w:rsidRPr="00031852" w:rsidRDefault="007E2778" w:rsidP="00464FA8">
      <w:pPr>
        <w:pStyle w:val="NoSpacing"/>
        <w:tabs>
          <w:tab w:val="left" w:pos="709"/>
        </w:tabs>
        <w:spacing w:before="0" w:line="360" w:lineRule="auto"/>
        <w:jc w:val="right"/>
        <w:rPr>
          <w:rFonts w:ascii="Verdana" w:hAnsi="Verdana"/>
          <w:b/>
          <w:color w:val="404040" w:themeColor="text1" w:themeTint="BF"/>
          <w:sz w:val="24"/>
          <w:szCs w:val="24"/>
        </w:rPr>
      </w:pPr>
      <w:r w:rsidRPr="00031852">
        <w:rPr>
          <w:rFonts w:ascii="Verdana" w:hAnsi="Verdana"/>
          <w:b/>
          <w:color w:val="404040" w:themeColor="text1" w:themeTint="BF"/>
          <w:sz w:val="24"/>
          <w:szCs w:val="24"/>
        </w:rPr>
        <w:t>Published by</w:t>
      </w:r>
    </w:p>
    <w:p w14:paraId="2D01A853" w14:textId="77777777" w:rsidR="007E2778" w:rsidRPr="00031852" w:rsidRDefault="007E2778" w:rsidP="009120A4">
      <w:pPr>
        <w:pStyle w:val="NoSpacing"/>
        <w:tabs>
          <w:tab w:val="left" w:pos="709"/>
        </w:tabs>
        <w:spacing w:before="0" w:after="60"/>
        <w:jc w:val="right"/>
        <w:rPr>
          <w:rFonts w:ascii="Arial" w:hAnsi="Arial" w:cs="Arial"/>
          <w:bCs/>
          <w:color w:val="808080" w:themeColor="background1" w:themeShade="80"/>
          <w:sz w:val="24"/>
          <w:szCs w:val="24"/>
        </w:rPr>
      </w:pPr>
      <w:r w:rsidRPr="00031852">
        <w:rPr>
          <w:rFonts w:ascii="Arial" w:hAnsi="Arial" w:cs="Arial"/>
          <w:color w:val="808080" w:themeColor="background1" w:themeShade="80"/>
          <w:sz w:val="24"/>
          <w:szCs w:val="24"/>
        </w:rPr>
        <w:t>Centre for Development of Advanced Computing (C-DAC)</w:t>
      </w:r>
    </w:p>
    <w:p w14:paraId="33A34F38" w14:textId="77777777" w:rsidR="007E2778" w:rsidRPr="00031852" w:rsidRDefault="00A26617" w:rsidP="009120A4">
      <w:pPr>
        <w:pStyle w:val="NoSpacing"/>
        <w:tabs>
          <w:tab w:val="left" w:pos="709"/>
        </w:tabs>
        <w:spacing w:before="0" w:after="60"/>
        <w:jc w:val="right"/>
        <w:rPr>
          <w:rFonts w:ascii="Arial" w:hAnsi="Arial" w:cs="Arial"/>
          <w:bCs/>
          <w:color w:val="808080" w:themeColor="background1" w:themeShade="80"/>
          <w:sz w:val="24"/>
          <w:szCs w:val="24"/>
        </w:rPr>
      </w:pPr>
      <w:r w:rsidRPr="00031852">
        <w:rPr>
          <w:rFonts w:ascii="Arial" w:hAnsi="Arial" w:cs="Arial"/>
          <w:color w:val="808080" w:themeColor="background1" w:themeShade="80"/>
          <w:sz w:val="24"/>
          <w:szCs w:val="24"/>
        </w:rPr>
        <w:t>Ministry</w:t>
      </w:r>
      <w:r w:rsidR="007E2778" w:rsidRPr="00031852">
        <w:rPr>
          <w:rFonts w:ascii="Arial" w:hAnsi="Arial" w:cs="Arial"/>
          <w:color w:val="808080" w:themeColor="background1" w:themeShade="80"/>
          <w:sz w:val="24"/>
          <w:szCs w:val="24"/>
        </w:rPr>
        <w:t xml:space="preserve"> of Electronics and Information</w:t>
      </w:r>
      <w:r w:rsidRPr="00031852">
        <w:rPr>
          <w:rFonts w:ascii="Arial" w:hAnsi="Arial" w:cs="Arial"/>
          <w:color w:val="808080" w:themeColor="background1" w:themeShade="80"/>
          <w:sz w:val="24"/>
          <w:szCs w:val="24"/>
        </w:rPr>
        <w:t xml:space="preserve"> Technology (M</w:t>
      </w:r>
      <w:r w:rsidR="007E2778" w:rsidRPr="00031852">
        <w:rPr>
          <w:rFonts w:ascii="Arial" w:hAnsi="Arial" w:cs="Arial"/>
          <w:color w:val="808080" w:themeColor="background1" w:themeShade="80"/>
          <w:sz w:val="24"/>
          <w:szCs w:val="24"/>
        </w:rPr>
        <w:t>eitY)</w:t>
      </w:r>
    </w:p>
    <w:p w14:paraId="1B22F3BC" w14:textId="77777777" w:rsidR="00FE2BE0" w:rsidRPr="00EB4A7C" w:rsidRDefault="007E2778" w:rsidP="00EB4A7C">
      <w:pPr>
        <w:pStyle w:val="NoSpacing"/>
        <w:tabs>
          <w:tab w:val="left" w:pos="709"/>
        </w:tabs>
        <w:spacing w:before="0" w:after="60"/>
        <w:jc w:val="right"/>
        <w:rPr>
          <w:rFonts w:ascii="Arial" w:hAnsi="Arial" w:cs="Arial"/>
          <w:bCs/>
          <w:color w:val="808080" w:themeColor="background1" w:themeShade="80"/>
          <w:sz w:val="24"/>
          <w:szCs w:val="24"/>
        </w:rPr>
      </w:pPr>
      <w:r w:rsidRPr="00031852">
        <w:rPr>
          <w:rFonts w:ascii="Arial" w:hAnsi="Arial" w:cs="Arial"/>
          <w:color w:val="808080" w:themeColor="background1" w:themeShade="80"/>
          <w:sz w:val="24"/>
          <w:szCs w:val="24"/>
        </w:rPr>
        <w:t>Gove</w:t>
      </w:r>
      <w:r w:rsidR="00B55E23" w:rsidRPr="00031852">
        <w:rPr>
          <w:rFonts w:ascii="Arial" w:hAnsi="Arial" w:cs="Arial"/>
          <w:color w:val="808080" w:themeColor="background1" w:themeShade="80"/>
          <w:sz w:val="24"/>
          <w:szCs w:val="24"/>
        </w:rPr>
        <w:t>rnment of India</w:t>
      </w:r>
      <w:bookmarkStart w:id="0" w:name="_Toc421401555"/>
    </w:p>
    <w:p w14:paraId="26ED255A" w14:textId="77777777" w:rsidR="006674A9" w:rsidRDefault="006674A9" w:rsidP="00464FA8">
      <w:pPr>
        <w:pStyle w:val="NoSpacing"/>
        <w:tabs>
          <w:tab w:val="left" w:pos="709"/>
        </w:tabs>
        <w:spacing w:before="0" w:after="0"/>
        <w:rPr>
          <w:b/>
          <w:bCs/>
          <w:sz w:val="28"/>
          <w:szCs w:val="28"/>
        </w:rPr>
      </w:pPr>
    </w:p>
    <w:p w14:paraId="72BEAE0E" w14:textId="77777777" w:rsidR="00F65D14" w:rsidRPr="007803C4" w:rsidRDefault="00F65D14" w:rsidP="00F65D14">
      <w:pPr>
        <w:jc w:val="center"/>
        <w:rPr>
          <w:color w:val="808080" w:themeColor="background1" w:themeShade="80"/>
        </w:rPr>
      </w:pPr>
      <w:r>
        <w:rPr>
          <w:color w:val="808080" w:themeColor="background1" w:themeShade="80"/>
        </w:rPr>
        <w:lastRenderedPageBreak/>
        <w:t xml:space="preserve">--- </w:t>
      </w:r>
      <w:r w:rsidRPr="007803C4">
        <w:rPr>
          <w:color w:val="808080" w:themeColor="background1" w:themeShade="80"/>
        </w:rPr>
        <w:t>This page is intentionally left blank</w:t>
      </w:r>
      <w:r>
        <w:rPr>
          <w:color w:val="808080" w:themeColor="background1" w:themeShade="80"/>
        </w:rPr>
        <w:t xml:space="preserve"> ---</w:t>
      </w:r>
    </w:p>
    <w:p w14:paraId="1828506A" w14:textId="77777777" w:rsidR="0094234B" w:rsidRDefault="0094234B" w:rsidP="00F65D14">
      <w:pPr>
        <w:pStyle w:val="NoSpacing"/>
        <w:tabs>
          <w:tab w:val="left" w:pos="709"/>
        </w:tabs>
        <w:spacing w:before="0" w:after="0"/>
        <w:jc w:val="center"/>
        <w:rPr>
          <w:b/>
          <w:bCs/>
          <w:sz w:val="28"/>
          <w:szCs w:val="28"/>
        </w:rPr>
      </w:pPr>
    </w:p>
    <w:p w14:paraId="5DA1B9C3" w14:textId="77777777" w:rsidR="0094234B" w:rsidRDefault="0094234B">
      <w:pPr>
        <w:widowControl/>
        <w:tabs>
          <w:tab w:val="clear" w:pos="709"/>
        </w:tabs>
        <w:suppressAutoHyphens w:val="0"/>
        <w:spacing w:after="160" w:line="259" w:lineRule="auto"/>
        <w:ind w:left="0"/>
        <w:rPr>
          <w:b/>
          <w:bCs/>
          <w:sz w:val="28"/>
          <w:szCs w:val="28"/>
          <w:lang w:eastAsia="ja-JP"/>
        </w:rPr>
      </w:pPr>
      <w:r>
        <w:rPr>
          <w:b/>
          <w:sz w:val="28"/>
          <w:szCs w:val="28"/>
        </w:rPr>
        <w:br w:type="page"/>
      </w:r>
    </w:p>
    <w:p w14:paraId="20606414" w14:textId="77777777" w:rsidR="007E2778" w:rsidRPr="00464FA8" w:rsidRDefault="007E2778" w:rsidP="00464FA8">
      <w:pPr>
        <w:pStyle w:val="NoSpacing"/>
        <w:tabs>
          <w:tab w:val="left" w:pos="709"/>
        </w:tabs>
        <w:spacing w:before="0" w:after="0"/>
        <w:rPr>
          <w:rFonts w:ascii="Arial" w:hAnsi="Arial" w:cs="Arial"/>
          <w:bCs/>
          <w:sz w:val="24"/>
          <w:szCs w:val="24"/>
        </w:rPr>
      </w:pPr>
      <w:r w:rsidRPr="003456BB">
        <w:rPr>
          <w:b/>
          <w:sz w:val="28"/>
          <w:szCs w:val="28"/>
        </w:rPr>
        <w:lastRenderedPageBreak/>
        <w:t>About the Document</w:t>
      </w:r>
      <w:bookmarkEnd w:id="0"/>
    </w:p>
    <w:p w14:paraId="2CEC1EDF" w14:textId="77777777" w:rsidR="007E2778" w:rsidRDefault="007E2778" w:rsidP="006408B1">
      <w:pPr>
        <w:tabs>
          <w:tab w:val="clear" w:pos="709"/>
          <w:tab w:val="left" w:pos="0"/>
        </w:tabs>
        <w:ind w:left="0"/>
        <w:jc w:val="both"/>
      </w:pPr>
      <w:r w:rsidRPr="00266659">
        <w:t xml:space="preserve">This document presents the </w:t>
      </w:r>
      <w:r w:rsidR="00266659" w:rsidRPr="00266659">
        <w:t xml:space="preserve">Statement of Applicability of Annex-A controls of the ISO 27001:2013 for implementation at the </w:t>
      </w:r>
      <w:fldSimple w:instr=" DOCPROPERTY  &quot;C-DAC Level&quot;  \* MERGEFORMAT ">
        <w:r w:rsidR="00582555">
          <w:t>C-DAC</w:t>
        </w:r>
      </w:fldSimple>
      <w:r w:rsidR="00266659" w:rsidRPr="00266659">
        <w:t xml:space="preserve"> Centre</w:t>
      </w:r>
      <w:r w:rsidRPr="00266659">
        <w:t xml:space="preserve">. The following section describe the scope, intended audience, </w:t>
      </w:r>
      <w:r w:rsidR="00180CF7" w:rsidRPr="00266659">
        <w:t xml:space="preserve">Security objective, </w:t>
      </w:r>
      <w:r w:rsidRPr="00266659">
        <w:t>distribution, review and version con</w:t>
      </w:r>
      <w:r w:rsidR="00180CF7" w:rsidRPr="00266659">
        <w:t xml:space="preserve">trol </w:t>
      </w:r>
      <w:r w:rsidRPr="00266659">
        <w:t>and organization of the document.</w:t>
      </w:r>
    </w:p>
    <w:p w14:paraId="79690F0D" w14:textId="77777777" w:rsidR="004B567B" w:rsidRDefault="00C52772" w:rsidP="006408B1">
      <w:pPr>
        <w:pStyle w:val="NoSpacing"/>
        <w:tabs>
          <w:tab w:val="left" w:pos="709"/>
        </w:tabs>
        <w:spacing w:before="0" w:after="0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Intended Audience</w:t>
      </w:r>
    </w:p>
    <w:p w14:paraId="4E734ED9" w14:textId="77777777" w:rsidR="00DE3410" w:rsidRPr="00266659" w:rsidRDefault="00C52772" w:rsidP="006408B1">
      <w:pPr>
        <w:tabs>
          <w:tab w:val="clear" w:pos="709"/>
          <w:tab w:val="left" w:pos="0"/>
        </w:tabs>
        <w:ind w:left="0"/>
        <w:jc w:val="both"/>
      </w:pPr>
      <w:r w:rsidRPr="00266659">
        <w:t xml:space="preserve">The document is intended for </w:t>
      </w:r>
      <w:r w:rsidR="00266659" w:rsidRPr="00266659">
        <w:t xml:space="preserve">C-DAC management, CISO, </w:t>
      </w:r>
      <w:r w:rsidR="00F17B2E">
        <w:t>NISO</w:t>
      </w:r>
      <w:r w:rsidR="006408B1">
        <w:t>, ISR</w:t>
      </w:r>
      <w:r w:rsidR="00266659" w:rsidRPr="00266659">
        <w:t xml:space="preserve"> and Auditors.</w:t>
      </w:r>
    </w:p>
    <w:p w14:paraId="38A4AEAD" w14:textId="77777777" w:rsidR="009B5274" w:rsidRPr="00EB4A7C" w:rsidRDefault="009D4E4A" w:rsidP="006408B1">
      <w:pPr>
        <w:pStyle w:val="NoSpacing"/>
        <w:tabs>
          <w:tab w:val="left" w:pos="709"/>
        </w:tabs>
        <w:spacing w:before="0" w:after="0"/>
        <w:jc w:val="both"/>
        <w:rPr>
          <w:b/>
          <w:bCs/>
          <w:sz w:val="28"/>
          <w:szCs w:val="28"/>
        </w:rPr>
      </w:pPr>
      <w:r w:rsidRPr="00EB4A7C">
        <w:rPr>
          <w:b/>
          <w:sz w:val="28"/>
          <w:szCs w:val="28"/>
        </w:rPr>
        <w:t xml:space="preserve">Security </w:t>
      </w:r>
      <w:r w:rsidR="009B5274" w:rsidRPr="00EB4A7C">
        <w:rPr>
          <w:b/>
          <w:sz w:val="28"/>
          <w:szCs w:val="28"/>
        </w:rPr>
        <w:t>Objective</w:t>
      </w:r>
    </w:p>
    <w:p w14:paraId="20CE0681" w14:textId="77777777" w:rsidR="009B5274" w:rsidRDefault="009B5274" w:rsidP="006408B1">
      <w:pPr>
        <w:pStyle w:val="NoSpacing"/>
        <w:tabs>
          <w:tab w:val="left" w:pos="709"/>
        </w:tabs>
        <w:spacing w:before="0" w:after="0"/>
        <w:jc w:val="both"/>
      </w:pPr>
      <w:r w:rsidRPr="00D6516F">
        <w:t>C-DAC defines security</w:t>
      </w:r>
      <w:r>
        <w:t xml:space="preserve"> objectives for information and information systems</w:t>
      </w:r>
      <w:r w:rsidR="002E056B">
        <w:t xml:space="preserve"> of operation</w:t>
      </w:r>
      <w:r>
        <w:t>:</w:t>
      </w:r>
    </w:p>
    <w:p w14:paraId="1ADC4CAC" w14:textId="77777777" w:rsidR="009B5274" w:rsidRDefault="009B5274" w:rsidP="006408B1">
      <w:pPr>
        <w:pStyle w:val="NoSpacing"/>
        <w:tabs>
          <w:tab w:val="left" w:pos="0"/>
        </w:tabs>
        <w:ind w:left="720"/>
        <w:jc w:val="both"/>
      </w:pPr>
      <w:r w:rsidRPr="004E22D3">
        <w:rPr>
          <w:b/>
        </w:rPr>
        <w:t>CONFIDENTIALITY</w:t>
      </w:r>
      <w:r w:rsidR="004E22D3" w:rsidRPr="004E22D3">
        <w:rPr>
          <w:b/>
        </w:rPr>
        <w:t>:</w:t>
      </w:r>
      <w:r w:rsidR="004E22D3">
        <w:t xml:space="preserve"> </w:t>
      </w:r>
      <w:r>
        <w:t>Preserving authorized restrictions on information access and disclosure, including means for protecting personal privacy and sensitive information</w:t>
      </w:r>
    </w:p>
    <w:p w14:paraId="107612BE" w14:textId="77777777" w:rsidR="009B5274" w:rsidRDefault="009B5274" w:rsidP="006408B1">
      <w:pPr>
        <w:pStyle w:val="NoSpacing"/>
        <w:tabs>
          <w:tab w:val="left" w:pos="0"/>
        </w:tabs>
        <w:ind w:left="720"/>
        <w:jc w:val="both"/>
      </w:pPr>
      <w:r>
        <w:t>A loss of confidentiality is the unauthorized disclosure of information.</w:t>
      </w:r>
    </w:p>
    <w:p w14:paraId="1CB9B59A" w14:textId="77777777" w:rsidR="009B5274" w:rsidRDefault="009B5274" w:rsidP="006408B1">
      <w:pPr>
        <w:pStyle w:val="NoSpacing"/>
        <w:tabs>
          <w:tab w:val="left" w:pos="0"/>
        </w:tabs>
        <w:ind w:left="720"/>
        <w:jc w:val="both"/>
      </w:pPr>
      <w:r w:rsidRPr="004E22D3">
        <w:rPr>
          <w:b/>
        </w:rPr>
        <w:t>INTEGRITY</w:t>
      </w:r>
      <w:r w:rsidR="004E22D3" w:rsidRPr="004E22D3">
        <w:rPr>
          <w:b/>
        </w:rPr>
        <w:t>:</w:t>
      </w:r>
      <w:r w:rsidR="004E22D3">
        <w:t xml:space="preserve"> </w:t>
      </w:r>
      <w:r>
        <w:t>Guarding against improper information modification or destruction, and includes ensuring information non-repudiation and authenticity</w:t>
      </w:r>
    </w:p>
    <w:p w14:paraId="1B789FBA" w14:textId="77777777" w:rsidR="009B5274" w:rsidRDefault="009B5274" w:rsidP="006408B1">
      <w:pPr>
        <w:pStyle w:val="NoSpacing"/>
        <w:tabs>
          <w:tab w:val="left" w:pos="0"/>
        </w:tabs>
        <w:ind w:left="720"/>
        <w:jc w:val="both"/>
      </w:pPr>
      <w:r>
        <w:t>A loss of integrity is the unauthorized modification or destruction of information.</w:t>
      </w:r>
    </w:p>
    <w:p w14:paraId="7D9460AF" w14:textId="77777777" w:rsidR="009B5274" w:rsidRDefault="009B5274" w:rsidP="006408B1">
      <w:pPr>
        <w:pStyle w:val="NoSpacing"/>
        <w:tabs>
          <w:tab w:val="left" w:pos="0"/>
        </w:tabs>
        <w:ind w:left="720"/>
        <w:jc w:val="both"/>
      </w:pPr>
      <w:r w:rsidRPr="004E22D3">
        <w:rPr>
          <w:b/>
        </w:rPr>
        <w:t>AVAILABILITY</w:t>
      </w:r>
      <w:r w:rsidR="004E22D3" w:rsidRPr="004E22D3">
        <w:rPr>
          <w:b/>
        </w:rPr>
        <w:t>:</w:t>
      </w:r>
      <w:r w:rsidR="004E22D3">
        <w:t xml:space="preserve"> </w:t>
      </w:r>
      <w:r>
        <w:t>Ensuring timely and reliable access to and use of information.</w:t>
      </w:r>
    </w:p>
    <w:p w14:paraId="404E09AB" w14:textId="77777777" w:rsidR="009B5274" w:rsidRDefault="009B5274" w:rsidP="006408B1">
      <w:pPr>
        <w:pStyle w:val="NoSpacing"/>
        <w:tabs>
          <w:tab w:val="left" w:pos="0"/>
        </w:tabs>
        <w:ind w:left="720"/>
        <w:jc w:val="both"/>
      </w:pPr>
      <w:r>
        <w:t>A loss of availability is the disruption of access to or use of information or an information system.</w:t>
      </w:r>
    </w:p>
    <w:p w14:paraId="0CD5B4C6" w14:textId="77777777" w:rsidR="00E44B19" w:rsidRDefault="00E44B19" w:rsidP="006408B1">
      <w:pPr>
        <w:pStyle w:val="NoSpacing"/>
        <w:tabs>
          <w:tab w:val="left" w:pos="0"/>
        </w:tabs>
        <w:ind w:left="720"/>
        <w:jc w:val="both"/>
      </w:pPr>
      <w:r w:rsidRPr="00E44B19">
        <w:rPr>
          <w:b/>
        </w:rPr>
        <w:t>Non Repudiation:</w:t>
      </w:r>
      <w:r>
        <w:t xml:space="preserve"> The ability to prove the occurrence of a claimed event or action and its originating entities</w:t>
      </w:r>
    </w:p>
    <w:p w14:paraId="7D84C6A0" w14:textId="77777777" w:rsidR="00180CF7" w:rsidRDefault="00180CF7" w:rsidP="006408B1">
      <w:pPr>
        <w:pStyle w:val="NoSpacing"/>
        <w:tabs>
          <w:tab w:val="left" w:pos="0"/>
        </w:tabs>
        <w:jc w:val="both"/>
      </w:pPr>
    </w:p>
    <w:p w14:paraId="69C4D8E4" w14:textId="77777777" w:rsidR="00180CF7" w:rsidRDefault="00180CF7" w:rsidP="006408B1">
      <w:pPr>
        <w:pStyle w:val="NoSpacing"/>
        <w:tabs>
          <w:tab w:val="left" w:pos="0"/>
        </w:tabs>
        <w:jc w:val="both"/>
        <w:rPr>
          <w:b/>
          <w:bCs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Di</w:t>
      </w:r>
      <w:r w:rsidRPr="00180CF7">
        <w:rPr>
          <w:b/>
          <w:sz w:val="28"/>
          <w:szCs w:val="28"/>
          <w:lang w:eastAsia="zh-CN"/>
        </w:rPr>
        <w:t>stribution</w:t>
      </w:r>
    </w:p>
    <w:p w14:paraId="3FC18AE7" w14:textId="77777777" w:rsidR="00180CF7" w:rsidRDefault="006408B1" w:rsidP="006408B1">
      <w:pPr>
        <w:tabs>
          <w:tab w:val="clear" w:pos="709"/>
          <w:tab w:val="left" w:pos="0"/>
        </w:tabs>
        <w:ind w:left="0"/>
        <w:jc w:val="both"/>
      </w:pPr>
      <w:r>
        <w:t>Statement of Applicability template shall be made available to the NISO of the respective centres and ISR of centre departments and projects.</w:t>
      </w:r>
    </w:p>
    <w:p w14:paraId="7EFAA538" w14:textId="77777777" w:rsidR="003E600A" w:rsidRDefault="003E600A">
      <w:pPr>
        <w:widowControl/>
        <w:tabs>
          <w:tab w:val="clear" w:pos="709"/>
        </w:tabs>
        <w:suppressAutoHyphens w:val="0"/>
        <w:spacing w:after="160" w:line="259" w:lineRule="auto"/>
        <w:ind w:left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0A1455C" w14:textId="77777777" w:rsidR="00180CF7" w:rsidRPr="00180CF7" w:rsidRDefault="00180CF7" w:rsidP="00F8453D">
      <w:pPr>
        <w:pStyle w:val="NoSpacing"/>
        <w:tabs>
          <w:tab w:val="left" w:pos="0"/>
        </w:tabs>
        <w:jc w:val="both"/>
        <w:rPr>
          <w:b/>
          <w:bCs/>
          <w:sz w:val="28"/>
          <w:szCs w:val="28"/>
          <w:lang w:eastAsia="zh-CN"/>
        </w:rPr>
      </w:pPr>
      <w:r w:rsidRPr="00180CF7">
        <w:rPr>
          <w:b/>
          <w:sz w:val="28"/>
          <w:szCs w:val="28"/>
          <w:lang w:eastAsia="zh-CN"/>
        </w:rPr>
        <w:lastRenderedPageBreak/>
        <w:t>Change and Version Control</w:t>
      </w:r>
    </w:p>
    <w:p w14:paraId="75EEC98A" w14:textId="356C8832" w:rsidR="00180CF7" w:rsidRPr="00D1325B" w:rsidRDefault="00180CF7" w:rsidP="003E600A">
      <w:pPr>
        <w:tabs>
          <w:tab w:val="clear" w:pos="709"/>
          <w:tab w:val="left" w:pos="0"/>
        </w:tabs>
        <w:ind w:left="0"/>
        <w:jc w:val="both"/>
        <w:rPr>
          <w:sz w:val="24"/>
          <w:szCs w:val="24"/>
        </w:rPr>
      </w:pPr>
      <w:r w:rsidRPr="00BA2E6F">
        <w:rPr>
          <w:sz w:val="24"/>
          <w:szCs w:val="24"/>
        </w:rPr>
        <w:t xml:space="preserve">Change to </w:t>
      </w:r>
      <w:r w:rsidR="00BA2E6F" w:rsidRPr="00137B17">
        <w:rPr>
          <w:sz w:val="24"/>
          <w:szCs w:val="24"/>
        </w:rPr>
        <w:fldChar w:fldCharType="begin"/>
      </w:r>
      <w:r w:rsidR="00BA2E6F" w:rsidRPr="00137B17">
        <w:rPr>
          <w:sz w:val="24"/>
          <w:szCs w:val="24"/>
        </w:rPr>
        <w:instrText xml:space="preserve"> DOCPROPERTY  "C-DAC Level"  \* MERGEFORMAT </w:instrText>
      </w:r>
      <w:r w:rsidR="00BA2E6F" w:rsidRPr="00137B17">
        <w:rPr>
          <w:sz w:val="24"/>
          <w:szCs w:val="24"/>
        </w:rPr>
        <w:fldChar w:fldCharType="separate"/>
      </w:r>
      <w:r w:rsidR="00582555">
        <w:rPr>
          <w:sz w:val="24"/>
          <w:szCs w:val="24"/>
        </w:rPr>
        <w:t>C-DAC</w:t>
      </w:r>
      <w:r w:rsidR="00BA2E6F" w:rsidRPr="00137B17">
        <w:rPr>
          <w:sz w:val="24"/>
          <w:szCs w:val="24"/>
        </w:rPr>
        <w:fldChar w:fldCharType="end"/>
      </w:r>
      <w:r w:rsidR="00BA2E6F" w:rsidRPr="00BA2E6F">
        <w:rPr>
          <w:sz w:val="24"/>
          <w:szCs w:val="24"/>
        </w:rPr>
        <w:t xml:space="preserve"> centre</w:t>
      </w:r>
      <w:r w:rsidR="004B1EA7">
        <w:rPr>
          <w:sz w:val="24"/>
          <w:szCs w:val="24"/>
        </w:rPr>
        <w:t>’s</w:t>
      </w:r>
      <w:r w:rsidR="00BA2E6F" w:rsidRPr="00BA2E6F">
        <w:rPr>
          <w:sz w:val="24"/>
          <w:szCs w:val="24"/>
        </w:rPr>
        <w:t xml:space="preserve"> scope applicable control as statement of applicability </w:t>
      </w:r>
      <w:r w:rsidRPr="00BA2E6F">
        <w:rPr>
          <w:sz w:val="24"/>
          <w:szCs w:val="24"/>
        </w:rPr>
        <w:t>shall require approval from C-DAC management.</w:t>
      </w:r>
    </w:p>
    <w:p w14:paraId="64B69B5B" w14:textId="77777777" w:rsidR="00180CF7" w:rsidRPr="00D1325B" w:rsidRDefault="007F04E0" w:rsidP="00C646C3">
      <w:pPr>
        <w:tabs>
          <w:tab w:val="clear" w:pos="709"/>
          <w:tab w:val="left" w:pos="0"/>
        </w:tabs>
        <w:ind w:left="0"/>
        <w:rPr>
          <w:b/>
          <w:bCs/>
          <w:sz w:val="24"/>
          <w:szCs w:val="24"/>
        </w:rPr>
      </w:pPr>
      <w:r w:rsidRPr="00D1325B">
        <w:rPr>
          <w:b/>
          <w:sz w:val="24"/>
          <w:szCs w:val="24"/>
        </w:rPr>
        <w:t xml:space="preserve">ID and </w:t>
      </w:r>
      <w:r w:rsidR="00180CF7" w:rsidRPr="00D1325B">
        <w:rPr>
          <w:b/>
          <w:sz w:val="24"/>
          <w:szCs w:val="24"/>
        </w:rPr>
        <w:t>Name</w:t>
      </w:r>
      <w:r w:rsidR="00180CF7" w:rsidRPr="00D1325B">
        <w:rPr>
          <w:b/>
          <w:sz w:val="24"/>
          <w:szCs w:val="24"/>
        </w:rPr>
        <w:tab/>
      </w:r>
      <w:r w:rsidR="00180CF7" w:rsidRPr="00D1325B">
        <w:rPr>
          <w:b/>
          <w:sz w:val="24"/>
          <w:szCs w:val="24"/>
        </w:rPr>
        <w:tab/>
        <w:t>:</w:t>
      </w:r>
      <w:r w:rsidR="00A32B85" w:rsidRPr="00D1325B">
        <w:rPr>
          <w:b/>
          <w:sz w:val="24"/>
          <w:szCs w:val="24"/>
        </w:rPr>
        <w:t xml:space="preserve"> </w:t>
      </w:r>
      <w:r w:rsidR="00A32B85" w:rsidRPr="001A7891">
        <w:rPr>
          <w:b/>
          <w:bCs/>
          <w:sz w:val="24"/>
          <w:szCs w:val="24"/>
        </w:rPr>
        <w:fldChar w:fldCharType="begin"/>
      </w:r>
      <w:r w:rsidR="00A32B85" w:rsidRPr="001A7891">
        <w:rPr>
          <w:b/>
          <w:sz w:val="24"/>
          <w:szCs w:val="24"/>
        </w:rPr>
        <w:instrText xml:space="preserve"> DOCPROPERTY  "C-DAC DocID"  \* MERGEFORMAT </w:instrText>
      </w:r>
      <w:r w:rsidR="00A32B85" w:rsidRPr="001A7891">
        <w:rPr>
          <w:b/>
          <w:bCs/>
          <w:sz w:val="24"/>
          <w:szCs w:val="24"/>
        </w:rPr>
        <w:fldChar w:fldCharType="separate"/>
      </w:r>
      <w:r w:rsidR="00582555">
        <w:rPr>
          <w:b/>
          <w:sz w:val="24"/>
          <w:szCs w:val="24"/>
        </w:rPr>
        <w:t>TP-CDAC-03</w:t>
      </w:r>
      <w:r w:rsidR="00A32B85" w:rsidRPr="001A7891">
        <w:rPr>
          <w:b/>
          <w:bCs/>
          <w:sz w:val="24"/>
          <w:szCs w:val="24"/>
        </w:rPr>
        <w:fldChar w:fldCharType="end"/>
      </w:r>
      <w:r w:rsidR="00A32B85" w:rsidRPr="001A7891">
        <w:rPr>
          <w:b/>
          <w:sz w:val="24"/>
          <w:szCs w:val="24"/>
        </w:rPr>
        <w:t xml:space="preserve"> -</w:t>
      </w:r>
      <w:r w:rsidR="00180CF7" w:rsidRPr="001A7891">
        <w:rPr>
          <w:b/>
          <w:sz w:val="24"/>
          <w:szCs w:val="24"/>
        </w:rPr>
        <w:t xml:space="preserve"> </w:t>
      </w:r>
      <w:sdt>
        <w:sdtPr>
          <w:rPr>
            <w:b/>
            <w:bCs/>
            <w:sz w:val="24"/>
            <w:szCs w:val="24"/>
          </w:rPr>
          <w:alias w:val="Title"/>
          <w:tag w:val=""/>
          <w:id w:val="1845124637"/>
          <w:placeholder>
            <w:docPart w:val="8A37005B70B44183BF2925C80DE22F1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A1C7D" w:rsidRPr="00BA2E6F">
            <w:rPr>
              <w:b/>
              <w:sz w:val="24"/>
              <w:szCs w:val="24"/>
            </w:rPr>
            <w:t>Statement of Applicability</w:t>
          </w:r>
        </w:sdtContent>
      </w:sdt>
    </w:p>
    <w:p w14:paraId="4C72E55F" w14:textId="77777777" w:rsidR="00180CF7" w:rsidRPr="00D1325B" w:rsidRDefault="00180CF7" w:rsidP="00C646C3">
      <w:pPr>
        <w:tabs>
          <w:tab w:val="clear" w:pos="709"/>
          <w:tab w:val="left" w:pos="0"/>
        </w:tabs>
        <w:ind w:left="0"/>
        <w:rPr>
          <w:b/>
          <w:bCs/>
          <w:sz w:val="24"/>
          <w:szCs w:val="24"/>
        </w:rPr>
      </w:pPr>
      <w:r w:rsidRPr="00D1325B">
        <w:rPr>
          <w:b/>
          <w:sz w:val="24"/>
          <w:szCs w:val="24"/>
        </w:rPr>
        <w:t>Classification</w:t>
      </w:r>
      <w:r w:rsidRPr="00D1325B">
        <w:rPr>
          <w:b/>
          <w:sz w:val="24"/>
          <w:szCs w:val="24"/>
        </w:rPr>
        <w:tab/>
      </w:r>
      <w:r w:rsidR="00E55DAB" w:rsidRPr="00D1325B">
        <w:rPr>
          <w:b/>
          <w:sz w:val="24"/>
          <w:szCs w:val="24"/>
        </w:rPr>
        <w:tab/>
      </w:r>
      <w:r w:rsidRPr="00D1325B">
        <w:rPr>
          <w:b/>
          <w:sz w:val="24"/>
          <w:szCs w:val="24"/>
        </w:rPr>
        <w:t xml:space="preserve">: </w:t>
      </w:r>
      <w:r w:rsidR="00093F69" w:rsidRPr="00BA2E6F">
        <w:rPr>
          <w:b/>
          <w:bCs/>
          <w:color w:val="0070C0"/>
          <w:sz w:val="24"/>
          <w:szCs w:val="24"/>
        </w:rPr>
        <w:fldChar w:fldCharType="begin"/>
      </w:r>
      <w:r w:rsidR="00093F69" w:rsidRPr="00BA2E6F">
        <w:rPr>
          <w:b/>
          <w:color w:val="0070C0"/>
          <w:sz w:val="24"/>
          <w:szCs w:val="24"/>
        </w:rPr>
        <w:instrText xml:space="preserve"> DOCPROPERTY  "C-DAC Classification"  \* MERGEFORMAT </w:instrText>
      </w:r>
      <w:r w:rsidR="00093F69" w:rsidRPr="00BA2E6F">
        <w:rPr>
          <w:b/>
          <w:bCs/>
          <w:color w:val="0070C0"/>
          <w:sz w:val="24"/>
          <w:szCs w:val="24"/>
        </w:rPr>
        <w:fldChar w:fldCharType="separate"/>
      </w:r>
      <w:r w:rsidR="00582555">
        <w:rPr>
          <w:b/>
          <w:color w:val="0070C0"/>
          <w:sz w:val="24"/>
          <w:szCs w:val="24"/>
        </w:rPr>
        <w:t>Internal</w:t>
      </w:r>
      <w:r w:rsidR="00093F69" w:rsidRPr="00BA2E6F">
        <w:rPr>
          <w:b/>
          <w:bCs/>
          <w:color w:val="0070C0"/>
          <w:sz w:val="24"/>
          <w:szCs w:val="24"/>
        </w:rPr>
        <w:fldChar w:fldCharType="end"/>
      </w:r>
    </w:p>
    <w:tbl>
      <w:tblPr>
        <w:tblW w:w="9000" w:type="dxa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50"/>
        <w:gridCol w:w="1860"/>
        <w:gridCol w:w="1830"/>
        <w:gridCol w:w="2160"/>
        <w:gridCol w:w="1800"/>
      </w:tblGrid>
      <w:tr w:rsidR="00C71A28" w14:paraId="309E1549" w14:textId="77777777" w:rsidTr="004549C6">
        <w:tc>
          <w:tcPr>
            <w:tcW w:w="9000" w:type="dxa"/>
            <w:gridSpan w:val="5"/>
            <w:vAlign w:val="center"/>
          </w:tcPr>
          <w:p w14:paraId="6ED65C41" w14:textId="77777777" w:rsidR="00C71A28" w:rsidRDefault="00C71A28" w:rsidP="00C71A28">
            <w:pPr>
              <w:spacing w:after="0"/>
              <w:ind w:left="0"/>
              <w:rPr>
                <w:b/>
                <w:bCs/>
                <w:sz w:val="24"/>
              </w:rPr>
            </w:pPr>
            <w:r>
              <w:rPr>
                <w:b/>
              </w:rPr>
              <w:t>Revision History</w:t>
            </w:r>
          </w:p>
        </w:tc>
      </w:tr>
      <w:tr w:rsidR="00D57975" w14:paraId="3F04863E" w14:textId="77777777" w:rsidTr="004549C6">
        <w:tc>
          <w:tcPr>
            <w:tcW w:w="1350" w:type="dxa"/>
            <w:vAlign w:val="center"/>
          </w:tcPr>
          <w:p w14:paraId="3BA36C1C" w14:textId="77777777" w:rsidR="00D57975" w:rsidRPr="00792237" w:rsidRDefault="00D57975" w:rsidP="00792237">
            <w:pPr>
              <w:spacing w:after="0"/>
              <w:ind w:left="0"/>
              <w:jc w:val="center"/>
              <w:rPr>
                <w:b/>
                <w:bCs/>
                <w:sz w:val="24"/>
              </w:rPr>
            </w:pPr>
            <w:r w:rsidRPr="00792237">
              <w:rPr>
                <w:b/>
                <w:sz w:val="24"/>
              </w:rPr>
              <w:t>Version</w:t>
            </w:r>
          </w:p>
        </w:tc>
        <w:tc>
          <w:tcPr>
            <w:tcW w:w="1860" w:type="dxa"/>
            <w:vAlign w:val="center"/>
          </w:tcPr>
          <w:p w14:paraId="077738CE" w14:textId="77777777" w:rsidR="00D57975" w:rsidRPr="00792237" w:rsidRDefault="00D57975" w:rsidP="00792237">
            <w:pPr>
              <w:spacing w:after="0"/>
              <w:ind w:left="0"/>
              <w:jc w:val="center"/>
              <w:rPr>
                <w:b/>
                <w:bCs/>
                <w:sz w:val="24"/>
              </w:rPr>
            </w:pPr>
            <w:r w:rsidRPr="00792237">
              <w:rPr>
                <w:b/>
                <w:sz w:val="24"/>
              </w:rPr>
              <w:t>Date</w:t>
            </w:r>
          </w:p>
        </w:tc>
        <w:tc>
          <w:tcPr>
            <w:tcW w:w="1830" w:type="dxa"/>
            <w:vAlign w:val="center"/>
          </w:tcPr>
          <w:p w14:paraId="03CAE705" w14:textId="77777777" w:rsidR="00D57975" w:rsidRPr="00792237" w:rsidRDefault="005E4483" w:rsidP="00792237">
            <w:pPr>
              <w:spacing w:after="0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Prepared by</w:t>
            </w:r>
          </w:p>
        </w:tc>
        <w:tc>
          <w:tcPr>
            <w:tcW w:w="2160" w:type="dxa"/>
            <w:vAlign w:val="center"/>
          </w:tcPr>
          <w:p w14:paraId="1A0D566D" w14:textId="77777777" w:rsidR="00D57975" w:rsidRPr="00792237" w:rsidRDefault="00093F69" w:rsidP="00792237">
            <w:pPr>
              <w:spacing w:after="0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Brief Description</w:t>
            </w:r>
          </w:p>
        </w:tc>
        <w:tc>
          <w:tcPr>
            <w:tcW w:w="1800" w:type="dxa"/>
          </w:tcPr>
          <w:p w14:paraId="0CB96280" w14:textId="77777777" w:rsidR="00D57975" w:rsidRPr="00792237" w:rsidRDefault="00D57975" w:rsidP="00792237">
            <w:pPr>
              <w:spacing w:after="0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Reviewed by</w:t>
            </w:r>
          </w:p>
        </w:tc>
      </w:tr>
      <w:tr w:rsidR="00D57975" w14:paraId="76FB18D1" w14:textId="77777777" w:rsidTr="004549C6">
        <w:trPr>
          <w:trHeight w:val="100"/>
        </w:trPr>
        <w:tc>
          <w:tcPr>
            <w:tcW w:w="1350" w:type="dxa"/>
            <w:vAlign w:val="center"/>
          </w:tcPr>
          <w:p w14:paraId="2B9EC5C7" w14:textId="77777777" w:rsidR="00D57975" w:rsidRPr="00703EFB" w:rsidRDefault="006408B1" w:rsidP="00AA41FF">
            <w:pPr>
              <w:spacing w:after="0"/>
              <w:ind w:left="0"/>
            </w:pPr>
            <w:r>
              <w:t>0.1</w:t>
            </w:r>
          </w:p>
        </w:tc>
        <w:tc>
          <w:tcPr>
            <w:tcW w:w="1860" w:type="dxa"/>
            <w:vAlign w:val="center"/>
          </w:tcPr>
          <w:p w14:paraId="05162130" w14:textId="77777777" w:rsidR="00D57975" w:rsidRPr="00703EFB" w:rsidRDefault="006408B1" w:rsidP="00037E34">
            <w:pPr>
              <w:spacing w:after="0"/>
              <w:ind w:left="0"/>
            </w:pPr>
            <w:r>
              <w:t>11’ Sept 2020</w:t>
            </w:r>
          </w:p>
        </w:tc>
        <w:tc>
          <w:tcPr>
            <w:tcW w:w="1830" w:type="dxa"/>
            <w:vAlign w:val="center"/>
          </w:tcPr>
          <w:p w14:paraId="3D03E343" w14:textId="77777777" w:rsidR="00D57975" w:rsidRPr="00703EFB" w:rsidRDefault="006408B1" w:rsidP="00AA41FF">
            <w:pPr>
              <w:spacing w:after="0"/>
              <w:ind w:left="0"/>
            </w:pPr>
            <w:r>
              <w:t>Raakesh. T</w:t>
            </w:r>
          </w:p>
        </w:tc>
        <w:tc>
          <w:tcPr>
            <w:tcW w:w="2160" w:type="dxa"/>
            <w:vAlign w:val="center"/>
          </w:tcPr>
          <w:p w14:paraId="59325D5A" w14:textId="77777777" w:rsidR="00D57975" w:rsidRPr="00703EFB" w:rsidRDefault="006408B1" w:rsidP="006408B1">
            <w:pPr>
              <w:spacing w:after="0"/>
              <w:ind w:left="0"/>
            </w:pPr>
            <w:r>
              <w:t>SoA template to be used by the NISO for respective centre.</w:t>
            </w:r>
          </w:p>
        </w:tc>
        <w:tc>
          <w:tcPr>
            <w:tcW w:w="1800" w:type="dxa"/>
          </w:tcPr>
          <w:p w14:paraId="7C3421A1" w14:textId="77777777" w:rsidR="00D57975" w:rsidRPr="00703EFB" w:rsidRDefault="00D57975" w:rsidP="00AA41FF">
            <w:pPr>
              <w:spacing w:after="0"/>
              <w:ind w:left="0"/>
            </w:pPr>
          </w:p>
        </w:tc>
      </w:tr>
      <w:tr w:rsidR="00D57975" w14:paraId="229651AD" w14:textId="77777777" w:rsidTr="004549C6">
        <w:tc>
          <w:tcPr>
            <w:tcW w:w="1350" w:type="dxa"/>
            <w:vAlign w:val="center"/>
          </w:tcPr>
          <w:p w14:paraId="19F40988" w14:textId="77777777" w:rsidR="00D57975" w:rsidRDefault="00D57975" w:rsidP="00180CF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14:paraId="421E66C5" w14:textId="77777777" w:rsidR="00D57975" w:rsidRDefault="00D57975" w:rsidP="00180CF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30" w:type="dxa"/>
            <w:vAlign w:val="center"/>
          </w:tcPr>
          <w:p w14:paraId="23596E88" w14:textId="77777777" w:rsidR="00D57975" w:rsidRDefault="00D57975" w:rsidP="00180CF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38F21E84" w14:textId="77777777" w:rsidR="00D57975" w:rsidRDefault="00D57975" w:rsidP="00180CF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14:paraId="3B896FE4" w14:textId="77777777" w:rsidR="00D57975" w:rsidRDefault="00D57975" w:rsidP="00180CF7">
            <w:pPr>
              <w:spacing w:after="0"/>
              <w:rPr>
                <w:sz w:val="28"/>
                <w:szCs w:val="28"/>
              </w:rPr>
            </w:pPr>
          </w:p>
        </w:tc>
      </w:tr>
    </w:tbl>
    <w:p w14:paraId="7BC81723" w14:textId="77777777" w:rsidR="00B8727E" w:rsidRDefault="00B8727E" w:rsidP="00B8727E">
      <w:pPr>
        <w:ind w:left="0"/>
        <w:rPr>
          <w:sz w:val="28"/>
          <w:szCs w:val="28"/>
        </w:rPr>
      </w:pPr>
    </w:p>
    <w:p w14:paraId="462C89E2" w14:textId="77777777" w:rsidR="00B8727E" w:rsidRDefault="00B8727E">
      <w:pPr>
        <w:widowControl/>
        <w:tabs>
          <w:tab w:val="clear" w:pos="709"/>
        </w:tabs>
        <w:suppressAutoHyphens w:val="0"/>
        <w:spacing w:after="160" w:line="259" w:lineRule="auto"/>
        <w:ind w:left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5B279CB" w14:textId="77777777" w:rsidR="00C35994" w:rsidRDefault="00C35994" w:rsidP="000C6B8B">
      <w:pPr>
        <w:pStyle w:val="Heading1"/>
        <w:numPr>
          <w:ilvl w:val="0"/>
          <w:numId w:val="22"/>
        </w:numPr>
        <w:tabs>
          <w:tab w:val="clear" w:pos="709"/>
          <w:tab w:val="left" w:pos="180"/>
        </w:tabs>
        <w:sectPr w:rsidR="00C35994" w:rsidSect="00C35994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9" w:footer="709" w:gutter="0"/>
          <w:pgNumType w:fmt="lowerRoman" w:start="1"/>
          <w:cols w:space="708"/>
          <w:titlePg/>
          <w:docGrid w:linePitch="360"/>
        </w:sectPr>
      </w:pPr>
      <w:bookmarkStart w:id="1" w:name="_Toc12866911"/>
      <w:bookmarkStart w:id="2" w:name="_Toc12866912"/>
    </w:p>
    <w:p w14:paraId="1AF740A8" w14:textId="77777777" w:rsidR="000C6B8B" w:rsidRPr="006249D2" w:rsidRDefault="000C6B8B" w:rsidP="000C6B8B">
      <w:pPr>
        <w:pStyle w:val="Heading1"/>
        <w:numPr>
          <w:ilvl w:val="0"/>
          <w:numId w:val="22"/>
        </w:numPr>
        <w:tabs>
          <w:tab w:val="clear" w:pos="709"/>
          <w:tab w:val="left" w:pos="180"/>
        </w:tabs>
        <w:rPr>
          <w:b/>
        </w:rPr>
      </w:pPr>
      <w:r w:rsidRPr="006249D2">
        <w:lastRenderedPageBreak/>
        <w:t>Purpose</w:t>
      </w:r>
      <w:bookmarkEnd w:id="1"/>
    </w:p>
    <w:p w14:paraId="1A7833B1" w14:textId="4B170105" w:rsidR="00BF6DCA" w:rsidRPr="00BF6DCA" w:rsidRDefault="00BF6DCA" w:rsidP="00BF6DCA">
      <w:pPr>
        <w:ind w:left="360"/>
        <w:contextualSpacing/>
        <w:jc w:val="both"/>
        <w:rPr>
          <w:sz w:val="24"/>
        </w:rPr>
      </w:pPr>
      <w:r w:rsidRPr="00BF6DCA">
        <w:rPr>
          <w:sz w:val="24"/>
        </w:rPr>
        <w:t xml:space="preserve">This document is a template to be used for </w:t>
      </w:r>
      <w:r>
        <w:rPr>
          <w:sz w:val="24"/>
        </w:rPr>
        <w:t>generating the Statement of Applicability (SoA)</w:t>
      </w:r>
      <w:r w:rsidRPr="00BF6DCA">
        <w:rPr>
          <w:sz w:val="24"/>
        </w:rPr>
        <w:t xml:space="preserve"> data </w:t>
      </w:r>
      <w:r>
        <w:rPr>
          <w:sz w:val="24"/>
        </w:rPr>
        <w:t>for</w:t>
      </w:r>
      <w:r w:rsidRPr="00BF6DCA">
        <w:rPr>
          <w:sz w:val="24"/>
        </w:rPr>
        <w:t xml:space="preserve"> the centre, </w:t>
      </w:r>
      <w:r>
        <w:rPr>
          <w:sz w:val="24"/>
        </w:rPr>
        <w:t xml:space="preserve">collated from the </w:t>
      </w:r>
      <w:r w:rsidRPr="00BF6DCA">
        <w:rPr>
          <w:sz w:val="24"/>
        </w:rPr>
        <w:t>departments and projects in the centre</w:t>
      </w:r>
      <w:r>
        <w:rPr>
          <w:sz w:val="24"/>
        </w:rPr>
        <w:t>s</w:t>
      </w:r>
      <w:r w:rsidRPr="00BF6DCA">
        <w:rPr>
          <w:sz w:val="24"/>
        </w:rPr>
        <w:t>.</w:t>
      </w:r>
      <w:r>
        <w:rPr>
          <w:sz w:val="24"/>
        </w:rPr>
        <w:t xml:space="preserve"> The template shall</w:t>
      </w:r>
      <w:r w:rsidR="004B1EA7">
        <w:rPr>
          <w:sz w:val="24"/>
        </w:rPr>
        <w:t xml:space="preserve"> be </w:t>
      </w:r>
      <w:r>
        <w:rPr>
          <w:sz w:val="24"/>
        </w:rPr>
        <w:t>updated during the implementation period to understand the holistic applicability of the necessary controls from the ISO/IEC 27001:2013. Thereafter</w:t>
      </w:r>
      <w:r w:rsidR="004B1EA7">
        <w:rPr>
          <w:sz w:val="24"/>
        </w:rPr>
        <w:t xml:space="preserve">, this </w:t>
      </w:r>
      <w:r>
        <w:rPr>
          <w:sz w:val="24"/>
        </w:rPr>
        <w:t>shall be maintained to signify the controls in place.</w:t>
      </w:r>
    </w:p>
    <w:p w14:paraId="1063CBCB" w14:textId="77777777" w:rsidR="00BF6DCA" w:rsidRPr="00BF6DCA" w:rsidRDefault="00BF6DCA" w:rsidP="000C6B8B">
      <w:pPr>
        <w:pStyle w:val="Heading1"/>
        <w:numPr>
          <w:ilvl w:val="0"/>
          <w:numId w:val="22"/>
        </w:numPr>
        <w:tabs>
          <w:tab w:val="clear" w:pos="709"/>
          <w:tab w:val="left" w:pos="180"/>
        </w:tabs>
        <w:rPr>
          <w:b/>
        </w:rPr>
      </w:pPr>
      <w:r w:rsidRPr="00BF6DCA">
        <w:t>Scope</w:t>
      </w:r>
      <w:bookmarkEnd w:id="2"/>
    </w:p>
    <w:p w14:paraId="5F8DF0F4" w14:textId="77777777" w:rsidR="00BF6DCA" w:rsidRPr="00BF6DCA" w:rsidRDefault="009F1459" w:rsidP="00BF6DCA">
      <w:pPr>
        <w:ind w:left="360"/>
        <w:contextualSpacing/>
        <w:jc w:val="both"/>
        <w:rPr>
          <w:sz w:val="24"/>
        </w:rPr>
      </w:pPr>
      <w:bookmarkStart w:id="3" w:name="_Toc12866913"/>
      <w:r>
        <w:rPr>
          <w:sz w:val="24"/>
        </w:rPr>
        <w:t xml:space="preserve">Scope of ISMS as a whole shall be defined for the centre, for which the NISO shall identify the applicable controls for the </w:t>
      </w:r>
      <w:r w:rsidR="00BF6DCA" w:rsidRPr="00BF6DCA">
        <w:rPr>
          <w:sz w:val="24"/>
        </w:rPr>
        <w:t>relative functions.</w:t>
      </w:r>
      <w:r w:rsidR="00BF6DCA">
        <w:rPr>
          <w:sz w:val="24"/>
        </w:rPr>
        <w:t xml:space="preserve"> The template shall be used for the </w:t>
      </w:r>
      <w:r>
        <w:rPr>
          <w:sz w:val="24"/>
        </w:rPr>
        <w:t xml:space="preserve">whole of the centre consolidating the information from the </w:t>
      </w:r>
      <w:r w:rsidR="00BF6DCA">
        <w:rPr>
          <w:sz w:val="24"/>
        </w:rPr>
        <w:t xml:space="preserve">functions dealing with information assets of the organisation </w:t>
      </w:r>
      <w:r>
        <w:rPr>
          <w:sz w:val="24"/>
        </w:rPr>
        <w:t>or</w:t>
      </w:r>
      <w:r w:rsidR="00BF6DCA">
        <w:rPr>
          <w:sz w:val="24"/>
        </w:rPr>
        <w:t xml:space="preserve"> client organisation.</w:t>
      </w:r>
    </w:p>
    <w:p w14:paraId="6361A20C" w14:textId="77777777" w:rsidR="00BF6DCA" w:rsidRPr="00BF6DCA" w:rsidRDefault="00BF6DCA" w:rsidP="000C6B8B">
      <w:pPr>
        <w:pStyle w:val="Heading1"/>
        <w:numPr>
          <w:ilvl w:val="0"/>
          <w:numId w:val="22"/>
        </w:numPr>
        <w:tabs>
          <w:tab w:val="clear" w:pos="709"/>
          <w:tab w:val="left" w:pos="180"/>
        </w:tabs>
        <w:rPr>
          <w:b/>
        </w:rPr>
      </w:pPr>
      <w:r w:rsidRPr="00BF6DCA">
        <w:t>Roles and Responsibilities</w:t>
      </w:r>
      <w:bookmarkEnd w:id="3"/>
    </w:p>
    <w:p w14:paraId="3392854B" w14:textId="77777777" w:rsidR="009F1459" w:rsidRDefault="00BF6DCA" w:rsidP="00BF6DCA">
      <w:pPr>
        <w:ind w:left="360"/>
        <w:contextualSpacing/>
        <w:jc w:val="both"/>
        <w:rPr>
          <w:sz w:val="24"/>
        </w:rPr>
      </w:pPr>
      <w:r w:rsidRPr="00BF6DCA">
        <w:rPr>
          <w:sz w:val="24"/>
        </w:rPr>
        <w:t>NISO shall interact with respective centre department heads or projects to collect</w:t>
      </w:r>
      <w:r w:rsidR="009F1459">
        <w:rPr>
          <w:sz w:val="24"/>
        </w:rPr>
        <w:t xml:space="preserve"> accurate data as per the form.</w:t>
      </w:r>
    </w:p>
    <w:p w14:paraId="17106D68" w14:textId="77777777" w:rsidR="00BF6DCA" w:rsidRDefault="00BF6DCA" w:rsidP="00BF6DCA">
      <w:pPr>
        <w:ind w:left="360"/>
        <w:contextualSpacing/>
        <w:jc w:val="both"/>
        <w:rPr>
          <w:sz w:val="24"/>
        </w:rPr>
      </w:pPr>
      <w:r w:rsidRPr="00BF6DCA">
        <w:rPr>
          <w:sz w:val="24"/>
        </w:rPr>
        <w:t>NISO shall be responsible for the Confidentiality, Integrity and the Availability of the data collected.</w:t>
      </w:r>
    </w:p>
    <w:p w14:paraId="3A7FE263" w14:textId="77777777" w:rsidR="00BF6DCA" w:rsidRPr="00BF6DCA" w:rsidRDefault="00BF6DCA" w:rsidP="00BF6DCA">
      <w:pPr>
        <w:ind w:left="360"/>
        <w:contextualSpacing/>
        <w:jc w:val="both"/>
        <w:rPr>
          <w:sz w:val="24"/>
        </w:rPr>
      </w:pPr>
      <w:r>
        <w:rPr>
          <w:sz w:val="24"/>
        </w:rPr>
        <w:t xml:space="preserve">ISR shall be responsible in identifying and recording the applicability of the </w:t>
      </w:r>
      <w:r w:rsidR="009F1459">
        <w:rPr>
          <w:sz w:val="24"/>
        </w:rPr>
        <w:t xml:space="preserve">appropriate </w:t>
      </w:r>
      <w:r>
        <w:rPr>
          <w:sz w:val="24"/>
        </w:rPr>
        <w:t xml:space="preserve">controls in consultation with the </w:t>
      </w:r>
      <w:r w:rsidR="009F1459">
        <w:rPr>
          <w:sz w:val="24"/>
        </w:rPr>
        <w:t>Group Head and NISO</w:t>
      </w:r>
      <w:r>
        <w:rPr>
          <w:sz w:val="24"/>
        </w:rPr>
        <w:t>.</w:t>
      </w:r>
    </w:p>
    <w:p w14:paraId="571CB26D" w14:textId="77777777" w:rsidR="00BF6DCA" w:rsidRPr="00BF6DCA" w:rsidRDefault="00BF6DCA" w:rsidP="000C6B8B">
      <w:pPr>
        <w:pStyle w:val="Heading1"/>
        <w:numPr>
          <w:ilvl w:val="0"/>
          <w:numId w:val="22"/>
        </w:numPr>
        <w:tabs>
          <w:tab w:val="clear" w:pos="709"/>
          <w:tab w:val="left" w:pos="180"/>
        </w:tabs>
      </w:pPr>
      <w:r>
        <w:t>Template</w:t>
      </w:r>
      <w:r w:rsidRPr="00BF6DCA">
        <w:t xml:space="preserve"> Data Guideline</w:t>
      </w:r>
    </w:p>
    <w:p w14:paraId="02F5DDDD" w14:textId="77777777" w:rsidR="00BF6DCA" w:rsidRDefault="00BF6DCA" w:rsidP="000C6B8B">
      <w:pPr>
        <w:ind w:left="360"/>
        <w:contextualSpacing/>
        <w:jc w:val="both"/>
        <w:rPr>
          <w:sz w:val="24"/>
        </w:rPr>
      </w:pPr>
      <w:r w:rsidRPr="00BF6DCA">
        <w:rPr>
          <w:sz w:val="24"/>
        </w:rPr>
        <w:t>Terms of Reference</w:t>
      </w:r>
    </w:p>
    <w:p w14:paraId="2D4D07BB" w14:textId="77777777" w:rsidR="000D39EA" w:rsidRDefault="000D39EA" w:rsidP="00F47943">
      <w:pPr>
        <w:pStyle w:val="ListParagraph"/>
        <w:numPr>
          <w:ilvl w:val="0"/>
          <w:numId w:val="44"/>
        </w:numPr>
        <w:jc w:val="both"/>
        <w:rPr>
          <w:sz w:val="24"/>
        </w:rPr>
      </w:pPr>
      <w:r w:rsidRPr="006408B1">
        <w:rPr>
          <w:b/>
          <w:sz w:val="24"/>
        </w:rPr>
        <w:t>Control Number</w:t>
      </w:r>
      <w:r w:rsidR="006408B1">
        <w:rPr>
          <w:sz w:val="24"/>
        </w:rPr>
        <w:t xml:space="preserve"> – The control identifier number as in the ISO/IEC 27001</w:t>
      </w:r>
      <w:r w:rsidR="00A95893">
        <w:rPr>
          <w:sz w:val="24"/>
        </w:rPr>
        <w:t>:2013</w:t>
      </w:r>
      <w:r w:rsidR="006408B1">
        <w:rPr>
          <w:sz w:val="24"/>
        </w:rPr>
        <w:t xml:space="preserve"> standard.</w:t>
      </w:r>
    </w:p>
    <w:p w14:paraId="7F2E5D5C" w14:textId="77777777" w:rsidR="000D39EA" w:rsidRPr="000D39EA" w:rsidRDefault="00DF23B9" w:rsidP="00F47943">
      <w:pPr>
        <w:pStyle w:val="ListParagraph"/>
        <w:numPr>
          <w:ilvl w:val="0"/>
          <w:numId w:val="44"/>
        </w:numPr>
        <w:jc w:val="both"/>
        <w:rPr>
          <w:sz w:val="24"/>
        </w:rPr>
      </w:pPr>
      <w:r w:rsidRPr="00DF23B9">
        <w:rPr>
          <w:b/>
        </w:rPr>
        <w:t>ISO/IEC 27001:2013 Annex A Control Objectives &amp;</w:t>
      </w:r>
      <w:r w:rsidRPr="00DF23B9">
        <w:t xml:space="preserve"> </w:t>
      </w:r>
      <w:r w:rsidRPr="00DF23B9">
        <w:rPr>
          <w:b/>
        </w:rPr>
        <w:t>Controls</w:t>
      </w:r>
      <w:r w:rsidRPr="00DF23B9">
        <w:t xml:space="preserve"> </w:t>
      </w:r>
      <w:r w:rsidR="006408B1">
        <w:t xml:space="preserve">– The </w:t>
      </w:r>
      <w:r w:rsidR="000261F8">
        <w:t xml:space="preserve">control objective </w:t>
      </w:r>
      <w:r w:rsidR="006408B1">
        <w:t>statement describing what is to be achieved as a result of implementing controls.</w:t>
      </w:r>
    </w:p>
    <w:p w14:paraId="30C08DC1" w14:textId="77777777" w:rsidR="000D39EA" w:rsidRPr="006408B1" w:rsidRDefault="000D39EA" w:rsidP="00F47943">
      <w:pPr>
        <w:pStyle w:val="ListParagraph"/>
        <w:numPr>
          <w:ilvl w:val="0"/>
          <w:numId w:val="44"/>
        </w:numPr>
        <w:jc w:val="both"/>
        <w:rPr>
          <w:b/>
          <w:sz w:val="24"/>
        </w:rPr>
      </w:pPr>
      <w:r w:rsidRPr="006408B1">
        <w:rPr>
          <w:b/>
          <w:sz w:val="24"/>
        </w:rPr>
        <w:t>Applicable Yes/No</w:t>
      </w:r>
      <w:r w:rsidR="006408B1">
        <w:rPr>
          <w:b/>
          <w:sz w:val="24"/>
        </w:rPr>
        <w:t xml:space="preserve"> </w:t>
      </w:r>
      <w:r w:rsidR="006408B1">
        <w:rPr>
          <w:sz w:val="24"/>
        </w:rPr>
        <w:t>– Applicability of the control in the scope of ISMS implementation.</w:t>
      </w:r>
      <w:r w:rsidR="00F47943">
        <w:rPr>
          <w:sz w:val="24"/>
        </w:rPr>
        <w:t xml:space="preserve"> </w:t>
      </w:r>
      <w:r w:rsidR="00F47943">
        <w:t>Select</w:t>
      </w:r>
      <w:r w:rsidR="00F47943" w:rsidRPr="00F17F41">
        <w:t xml:space="preserve"> the dropdown option</w:t>
      </w:r>
      <w:r w:rsidR="00F47943">
        <w:t xml:space="preserve"> (Yes/No).</w:t>
      </w:r>
    </w:p>
    <w:p w14:paraId="660AFE5A" w14:textId="77777777" w:rsidR="000D39EA" w:rsidRPr="006408B1" w:rsidRDefault="000D39EA" w:rsidP="00F47943">
      <w:pPr>
        <w:pStyle w:val="ListParagraph"/>
        <w:numPr>
          <w:ilvl w:val="0"/>
          <w:numId w:val="44"/>
        </w:numPr>
        <w:jc w:val="both"/>
        <w:rPr>
          <w:b/>
          <w:sz w:val="24"/>
        </w:rPr>
      </w:pPr>
      <w:r w:rsidRPr="006408B1">
        <w:rPr>
          <w:b/>
          <w:sz w:val="24"/>
        </w:rPr>
        <w:t>Current Control</w:t>
      </w:r>
      <w:r w:rsidRPr="00F47943">
        <w:rPr>
          <w:sz w:val="24"/>
        </w:rPr>
        <w:t>s</w:t>
      </w:r>
      <w:r w:rsidR="00F47943" w:rsidRPr="00F47943">
        <w:rPr>
          <w:sz w:val="24"/>
        </w:rPr>
        <w:t xml:space="preserve"> – Brief of any current control in place to the identified requirement, if any.</w:t>
      </w:r>
      <w:r w:rsidR="00F47943">
        <w:rPr>
          <w:sz w:val="24"/>
        </w:rPr>
        <w:t xml:space="preserve"> This would help us to recognize controls in place and gap for implementation requirement during the implementation phase. Post implementation, this column may be excluded from the template.</w:t>
      </w:r>
    </w:p>
    <w:p w14:paraId="4ECCA959" w14:textId="77777777" w:rsidR="000D39EA" w:rsidRPr="006408B1" w:rsidRDefault="000D39EA" w:rsidP="00F47943">
      <w:pPr>
        <w:pStyle w:val="ListParagraph"/>
        <w:numPr>
          <w:ilvl w:val="0"/>
          <w:numId w:val="44"/>
        </w:numPr>
        <w:jc w:val="both"/>
        <w:rPr>
          <w:b/>
          <w:sz w:val="24"/>
        </w:rPr>
      </w:pPr>
      <w:r w:rsidRPr="006408B1">
        <w:rPr>
          <w:b/>
          <w:sz w:val="24"/>
        </w:rPr>
        <w:t>Justification for Inclusion / Exclusion</w:t>
      </w:r>
      <w:r w:rsidR="00F47943">
        <w:rPr>
          <w:b/>
          <w:sz w:val="24"/>
        </w:rPr>
        <w:t xml:space="preserve"> </w:t>
      </w:r>
      <w:r w:rsidR="00F47943" w:rsidRPr="00F47943">
        <w:rPr>
          <w:sz w:val="24"/>
        </w:rPr>
        <w:t>– Justify the control requirement whether they are implemented or not, the rational for selection. Also justify for exclusions of control</w:t>
      </w:r>
      <w:r w:rsidR="00F47943">
        <w:rPr>
          <w:sz w:val="24"/>
        </w:rPr>
        <w:t>(</w:t>
      </w:r>
      <w:r w:rsidR="00F47943" w:rsidRPr="00F47943">
        <w:rPr>
          <w:sz w:val="24"/>
        </w:rPr>
        <w:t>s</w:t>
      </w:r>
      <w:r w:rsidR="00F47943">
        <w:rPr>
          <w:sz w:val="24"/>
        </w:rPr>
        <w:t>)</w:t>
      </w:r>
      <w:r w:rsidR="00F47943" w:rsidRPr="00F47943">
        <w:rPr>
          <w:sz w:val="24"/>
        </w:rPr>
        <w:t>.</w:t>
      </w:r>
    </w:p>
    <w:p w14:paraId="1C898F54" w14:textId="77777777" w:rsidR="000D39EA" w:rsidRDefault="000D39EA" w:rsidP="00F47943">
      <w:pPr>
        <w:pStyle w:val="ListParagraph"/>
        <w:numPr>
          <w:ilvl w:val="0"/>
          <w:numId w:val="44"/>
        </w:numPr>
        <w:jc w:val="both"/>
        <w:rPr>
          <w:b/>
          <w:sz w:val="24"/>
        </w:rPr>
      </w:pPr>
      <w:r w:rsidRPr="006408B1">
        <w:rPr>
          <w:b/>
          <w:sz w:val="24"/>
        </w:rPr>
        <w:t>Control selection basis</w:t>
      </w:r>
    </w:p>
    <w:p w14:paraId="644C54BE" w14:textId="77777777" w:rsidR="00BB41CF" w:rsidRPr="00BB41CF" w:rsidRDefault="00BB41CF" w:rsidP="00BB41CF">
      <w:pPr>
        <w:pStyle w:val="ListParagraph"/>
        <w:jc w:val="both"/>
        <w:rPr>
          <w:sz w:val="24"/>
        </w:rPr>
      </w:pPr>
      <w:r w:rsidRPr="00BB41CF">
        <w:rPr>
          <w:sz w:val="24"/>
        </w:rPr>
        <w:t xml:space="preserve">A control requirement may be decided based on the following, you select </w:t>
      </w:r>
      <w:r>
        <w:rPr>
          <w:sz w:val="24"/>
        </w:rPr>
        <w:t xml:space="preserve">one or </w:t>
      </w:r>
      <w:r w:rsidRPr="00BB41CF">
        <w:rPr>
          <w:sz w:val="24"/>
        </w:rPr>
        <w:t>multiple columns</w:t>
      </w:r>
      <w:r w:rsidR="009F6D5A">
        <w:rPr>
          <w:sz w:val="24"/>
        </w:rPr>
        <w:t xml:space="preserve"> by </w:t>
      </w:r>
      <w:r w:rsidR="009F6D5A" w:rsidRPr="009F6D5A">
        <w:rPr>
          <w:b/>
          <w:sz w:val="24"/>
        </w:rPr>
        <w:t>X</w:t>
      </w:r>
      <w:r w:rsidRPr="00BB41CF">
        <w:rPr>
          <w:sz w:val="24"/>
        </w:rPr>
        <w:t>.</w:t>
      </w:r>
    </w:p>
    <w:p w14:paraId="5F5BE4F3" w14:textId="77777777" w:rsidR="000D39EA" w:rsidRPr="006408B1" w:rsidRDefault="000D39EA" w:rsidP="00F47943">
      <w:pPr>
        <w:pStyle w:val="ListParagraph"/>
        <w:numPr>
          <w:ilvl w:val="1"/>
          <w:numId w:val="44"/>
        </w:numPr>
        <w:jc w:val="both"/>
        <w:rPr>
          <w:b/>
          <w:sz w:val="24"/>
        </w:rPr>
      </w:pPr>
      <w:r w:rsidRPr="006408B1">
        <w:rPr>
          <w:b/>
          <w:sz w:val="24"/>
        </w:rPr>
        <w:lastRenderedPageBreak/>
        <w:t>Legal Requirement (LR)</w:t>
      </w:r>
      <w:r w:rsidR="00877EAD">
        <w:rPr>
          <w:b/>
          <w:sz w:val="24"/>
        </w:rPr>
        <w:t xml:space="preserve"> </w:t>
      </w:r>
      <w:r w:rsidR="00877EAD" w:rsidRPr="00877EAD">
        <w:rPr>
          <w:sz w:val="24"/>
        </w:rPr>
        <w:t>– Is this based any legal, regulatory, statutory compliance stipulation?</w:t>
      </w:r>
    </w:p>
    <w:p w14:paraId="636B15A4" w14:textId="77777777" w:rsidR="000D39EA" w:rsidRPr="006408B1" w:rsidRDefault="000D39EA" w:rsidP="00F47943">
      <w:pPr>
        <w:pStyle w:val="ListParagraph"/>
        <w:numPr>
          <w:ilvl w:val="1"/>
          <w:numId w:val="44"/>
        </w:numPr>
        <w:jc w:val="both"/>
        <w:rPr>
          <w:b/>
          <w:sz w:val="24"/>
        </w:rPr>
      </w:pPr>
      <w:r w:rsidRPr="006408B1">
        <w:rPr>
          <w:b/>
          <w:sz w:val="24"/>
        </w:rPr>
        <w:t>Contractual Obligation (CO)</w:t>
      </w:r>
      <w:r w:rsidR="00877EAD">
        <w:rPr>
          <w:b/>
          <w:sz w:val="24"/>
        </w:rPr>
        <w:t xml:space="preserve"> </w:t>
      </w:r>
      <w:r w:rsidR="00877EAD" w:rsidRPr="00877EAD">
        <w:rPr>
          <w:sz w:val="24"/>
        </w:rPr>
        <w:t>– Is this based on client organisation requirement to ensure such compliance?</w:t>
      </w:r>
    </w:p>
    <w:p w14:paraId="1E2A2CD7" w14:textId="77777777" w:rsidR="000D39EA" w:rsidRPr="006408B1" w:rsidRDefault="000D39EA" w:rsidP="00F47943">
      <w:pPr>
        <w:pStyle w:val="ListParagraph"/>
        <w:numPr>
          <w:ilvl w:val="1"/>
          <w:numId w:val="44"/>
        </w:numPr>
        <w:jc w:val="both"/>
        <w:rPr>
          <w:b/>
          <w:sz w:val="24"/>
        </w:rPr>
      </w:pPr>
      <w:r w:rsidRPr="006408B1">
        <w:rPr>
          <w:b/>
          <w:sz w:val="24"/>
        </w:rPr>
        <w:t xml:space="preserve">Best Practice (BP) </w:t>
      </w:r>
      <w:r w:rsidRPr="00877EAD">
        <w:rPr>
          <w:sz w:val="24"/>
        </w:rPr>
        <w:t xml:space="preserve">– </w:t>
      </w:r>
      <w:r w:rsidR="00877EAD" w:rsidRPr="00877EAD">
        <w:rPr>
          <w:sz w:val="24"/>
        </w:rPr>
        <w:t>Is this based on the industry or global best practices</w:t>
      </w:r>
      <w:r w:rsidR="00877EAD">
        <w:rPr>
          <w:sz w:val="24"/>
        </w:rPr>
        <w:t xml:space="preserve"> or</w:t>
      </w:r>
      <w:r w:rsidR="00BB41CF">
        <w:rPr>
          <w:sz w:val="24"/>
        </w:rPr>
        <w:t xml:space="preserve"> best practice recommendations as</w:t>
      </w:r>
      <w:r w:rsidR="00877EAD">
        <w:rPr>
          <w:sz w:val="24"/>
        </w:rPr>
        <w:t xml:space="preserve"> per the requiremen</w:t>
      </w:r>
      <w:r w:rsidR="00877EAD" w:rsidRPr="00877EAD">
        <w:rPr>
          <w:sz w:val="24"/>
        </w:rPr>
        <w:t xml:space="preserve">ts </w:t>
      </w:r>
      <w:r w:rsidR="00BB41CF">
        <w:rPr>
          <w:sz w:val="24"/>
        </w:rPr>
        <w:t>in</w:t>
      </w:r>
      <w:r w:rsidRPr="00877EAD">
        <w:rPr>
          <w:sz w:val="24"/>
        </w:rPr>
        <w:t xml:space="preserve"> ISO</w:t>
      </w:r>
      <w:r w:rsidR="00BB41CF">
        <w:rPr>
          <w:sz w:val="24"/>
        </w:rPr>
        <w:t>/IEC</w:t>
      </w:r>
      <w:r w:rsidRPr="00877EAD">
        <w:rPr>
          <w:sz w:val="24"/>
        </w:rPr>
        <w:t xml:space="preserve"> </w:t>
      </w:r>
      <w:r w:rsidR="00BB41CF" w:rsidRPr="00877EAD">
        <w:rPr>
          <w:sz w:val="24"/>
        </w:rPr>
        <w:t>27002</w:t>
      </w:r>
      <w:r w:rsidR="00BB41CF">
        <w:rPr>
          <w:sz w:val="24"/>
        </w:rPr>
        <w:t>?</w:t>
      </w:r>
    </w:p>
    <w:p w14:paraId="5306FC09" w14:textId="77777777" w:rsidR="000D39EA" w:rsidRPr="00BB41CF" w:rsidRDefault="00833D60" w:rsidP="00F47943">
      <w:pPr>
        <w:pStyle w:val="ListParagraph"/>
        <w:numPr>
          <w:ilvl w:val="1"/>
          <w:numId w:val="44"/>
        </w:numPr>
        <w:jc w:val="both"/>
        <w:rPr>
          <w:b/>
          <w:sz w:val="24"/>
        </w:rPr>
      </w:pPr>
      <w:r w:rsidRPr="006408B1">
        <w:rPr>
          <w:b/>
          <w:sz w:val="24"/>
        </w:rPr>
        <w:t>Risk Assessment Requirement (</w:t>
      </w:r>
      <w:r w:rsidR="000D39EA" w:rsidRPr="006408B1">
        <w:rPr>
          <w:b/>
          <w:sz w:val="24"/>
        </w:rPr>
        <w:t>R</w:t>
      </w:r>
      <w:r w:rsidR="00DA549F">
        <w:rPr>
          <w:b/>
          <w:sz w:val="24"/>
        </w:rPr>
        <w:t>A</w:t>
      </w:r>
      <w:r w:rsidRPr="006408B1">
        <w:rPr>
          <w:b/>
          <w:sz w:val="24"/>
        </w:rPr>
        <w:t>)</w:t>
      </w:r>
      <w:r w:rsidR="00BB41CF">
        <w:rPr>
          <w:b/>
          <w:sz w:val="24"/>
        </w:rPr>
        <w:t xml:space="preserve"> </w:t>
      </w:r>
      <w:r w:rsidR="00BB41CF" w:rsidRPr="00BB41CF">
        <w:rPr>
          <w:sz w:val="24"/>
        </w:rPr>
        <w:t>– Is this based on the risk assessment carried on the information asset or the information container assets?</w:t>
      </w:r>
    </w:p>
    <w:p w14:paraId="4DFFCD7F" w14:textId="77777777" w:rsidR="000D39EA" w:rsidRPr="000E61DA" w:rsidRDefault="000D39EA" w:rsidP="00F47943">
      <w:pPr>
        <w:pStyle w:val="ListParagraph"/>
        <w:numPr>
          <w:ilvl w:val="0"/>
          <w:numId w:val="44"/>
        </w:numPr>
        <w:jc w:val="both"/>
        <w:rPr>
          <w:b/>
          <w:sz w:val="24"/>
        </w:rPr>
      </w:pPr>
      <w:r w:rsidRPr="006408B1">
        <w:rPr>
          <w:b/>
          <w:sz w:val="24"/>
        </w:rPr>
        <w:t>Document reference</w:t>
      </w:r>
      <w:r w:rsidR="000E61DA">
        <w:rPr>
          <w:b/>
          <w:sz w:val="24"/>
        </w:rPr>
        <w:t xml:space="preserve"> </w:t>
      </w:r>
      <w:r w:rsidR="000E61DA" w:rsidRPr="000E61DA">
        <w:rPr>
          <w:sz w:val="24"/>
        </w:rPr>
        <w:t xml:space="preserve">– Reference to applicable documented information as policy, </w:t>
      </w:r>
      <w:r w:rsidR="000E61DA">
        <w:rPr>
          <w:sz w:val="24"/>
        </w:rPr>
        <w:t xml:space="preserve">manual, </w:t>
      </w:r>
      <w:r w:rsidR="000E61DA" w:rsidRPr="000E61DA">
        <w:rPr>
          <w:sz w:val="24"/>
        </w:rPr>
        <w:t>procedure</w:t>
      </w:r>
      <w:r w:rsidR="000E61DA">
        <w:rPr>
          <w:sz w:val="24"/>
        </w:rPr>
        <w:t xml:space="preserve"> </w:t>
      </w:r>
      <w:r w:rsidR="000E61DA" w:rsidRPr="000E61DA">
        <w:rPr>
          <w:sz w:val="24"/>
        </w:rPr>
        <w:t xml:space="preserve">(Procedure PO or operating procedure OP), </w:t>
      </w:r>
      <w:r w:rsidR="000E61DA">
        <w:rPr>
          <w:sz w:val="24"/>
        </w:rPr>
        <w:t xml:space="preserve">guidelines, baselines, templates </w:t>
      </w:r>
      <w:r w:rsidR="000E61DA" w:rsidRPr="000E61DA">
        <w:rPr>
          <w:sz w:val="24"/>
        </w:rPr>
        <w:t xml:space="preserve">and </w:t>
      </w:r>
      <w:r w:rsidR="000E61DA">
        <w:rPr>
          <w:sz w:val="24"/>
        </w:rPr>
        <w:t>forms.</w:t>
      </w:r>
    </w:p>
    <w:p w14:paraId="697B4E03" w14:textId="77777777" w:rsidR="000E61DA" w:rsidRPr="000E61DA" w:rsidRDefault="000E61DA" w:rsidP="000E61DA">
      <w:pPr>
        <w:pStyle w:val="ListParagraph"/>
        <w:jc w:val="both"/>
        <w:rPr>
          <w:i/>
          <w:sz w:val="24"/>
        </w:rPr>
      </w:pPr>
      <w:r w:rsidRPr="000E61DA">
        <w:rPr>
          <w:i/>
          <w:sz w:val="24"/>
        </w:rPr>
        <w:t>This column would be recorded as and when the relevant documents are produced during this implementation phase.</w:t>
      </w:r>
    </w:p>
    <w:p w14:paraId="3A6CB0DE" w14:textId="77777777" w:rsidR="00BB41CF" w:rsidRPr="004B1EA7" w:rsidRDefault="00BB41CF" w:rsidP="00BB41CF">
      <w:pPr>
        <w:ind w:left="360"/>
        <w:contextualSpacing/>
        <w:jc w:val="both"/>
        <w:rPr>
          <w:b/>
          <w:bCs/>
          <w:sz w:val="24"/>
        </w:rPr>
      </w:pPr>
      <w:r w:rsidRPr="00BB41CF">
        <w:rPr>
          <w:b/>
          <w:sz w:val="24"/>
        </w:rPr>
        <w:t>Note</w:t>
      </w:r>
      <w:r w:rsidRPr="00BB41CF">
        <w:rPr>
          <w:sz w:val="24"/>
        </w:rPr>
        <w:t>: This template will be</w:t>
      </w:r>
      <w:r w:rsidR="000E61DA">
        <w:rPr>
          <w:sz w:val="24"/>
        </w:rPr>
        <w:t xml:space="preserve"> produced</w:t>
      </w:r>
      <w:r w:rsidRPr="00BB41CF">
        <w:rPr>
          <w:sz w:val="24"/>
        </w:rPr>
        <w:t xml:space="preserve"> to recognise </w:t>
      </w:r>
      <w:r w:rsidR="000261F8">
        <w:rPr>
          <w:sz w:val="24"/>
        </w:rPr>
        <w:t xml:space="preserve">the control applicability from asset identification </w:t>
      </w:r>
      <w:r w:rsidR="000E61DA">
        <w:rPr>
          <w:sz w:val="24"/>
        </w:rPr>
        <w:t xml:space="preserve">phase </w:t>
      </w:r>
      <w:r w:rsidRPr="00BB41CF">
        <w:rPr>
          <w:sz w:val="24"/>
        </w:rPr>
        <w:t xml:space="preserve">of ISMS, </w:t>
      </w:r>
      <w:r w:rsidRPr="004B1EA7">
        <w:rPr>
          <w:b/>
          <w:bCs/>
          <w:sz w:val="24"/>
        </w:rPr>
        <w:t>which shall be finalized post risk assessment and appropriate risk treatment.</w:t>
      </w:r>
    </w:p>
    <w:p w14:paraId="76C9FE13" w14:textId="77777777" w:rsidR="00BB41CF" w:rsidRPr="00BB41CF" w:rsidRDefault="00BB41CF" w:rsidP="00BB41CF">
      <w:pPr>
        <w:jc w:val="both"/>
        <w:rPr>
          <w:b/>
          <w:sz w:val="24"/>
        </w:rPr>
      </w:pPr>
    </w:p>
    <w:p w14:paraId="3E251F68" w14:textId="77777777" w:rsidR="008D01C3" w:rsidRPr="00FF5C32" w:rsidRDefault="008D01C3" w:rsidP="00DD0713">
      <w:pPr>
        <w:pStyle w:val="Heading1"/>
        <w:tabs>
          <w:tab w:val="clear" w:pos="709"/>
          <w:tab w:val="left" w:pos="180"/>
        </w:tabs>
        <w:ind w:left="360"/>
      </w:pPr>
      <w:bookmarkStart w:id="4" w:name="_Toc12781785"/>
      <w:r>
        <w:t>Related Documents</w:t>
      </w:r>
      <w:bookmarkEnd w:id="4"/>
    </w:p>
    <w:p w14:paraId="3132A00A" w14:textId="77777777" w:rsidR="008D01C3" w:rsidRDefault="008D01C3" w:rsidP="000236FF">
      <w:pPr>
        <w:pStyle w:val="ListParagraph"/>
        <w:numPr>
          <w:ilvl w:val="0"/>
          <w:numId w:val="37"/>
        </w:numPr>
        <w:spacing w:after="0"/>
        <w:ind w:left="90" w:firstLine="259"/>
      </w:pPr>
      <w:r>
        <w:t>Manual</w:t>
      </w:r>
    </w:p>
    <w:p w14:paraId="7E326F81" w14:textId="77777777" w:rsidR="008D01C3" w:rsidRPr="00273DC0" w:rsidRDefault="008D01C3" w:rsidP="000236FF">
      <w:pPr>
        <w:pStyle w:val="ListParagraph"/>
        <w:numPr>
          <w:ilvl w:val="0"/>
          <w:numId w:val="46"/>
        </w:numPr>
        <w:spacing w:after="0"/>
        <w:ind w:left="1170" w:hanging="450"/>
        <w:rPr>
          <w:rFonts w:ascii="Calibri" w:eastAsia="Times New Roman" w:hAnsi="Calibri"/>
          <w:szCs w:val="24"/>
          <w:lang w:val="en-US" w:eastAsia="zh-CN"/>
        </w:rPr>
      </w:pPr>
      <w:r w:rsidRPr="00273DC0">
        <w:rPr>
          <w:rFonts w:ascii="Calibri" w:eastAsia="Times New Roman" w:hAnsi="Calibri"/>
          <w:szCs w:val="24"/>
          <w:lang w:val="en-US" w:eastAsia="zh-CN"/>
        </w:rPr>
        <w:t>MA-CDAC-01-ISMS Manual</w:t>
      </w:r>
    </w:p>
    <w:p w14:paraId="6FEC99D4" w14:textId="77777777" w:rsidR="00180CF7" w:rsidRDefault="00180CF7" w:rsidP="00B8727E">
      <w:pPr>
        <w:ind w:left="0"/>
        <w:rPr>
          <w:sz w:val="28"/>
          <w:szCs w:val="28"/>
        </w:rPr>
      </w:pPr>
    </w:p>
    <w:p w14:paraId="62D63E7E" w14:textId="77777777" w:rsidR="00180CF7" w:rsidRPr="007E4B6A" w:rsidRDefault="00180CF7" w:rsidP="00E547D6">
      <w:pPr>
        <w:ind w:left="0"/>
      </w:pPr>
    </w:p>
    <w:p w14:paraId="502857F1" w14:textId="77777777" w:rsidR="00C52772" w:rsidRPr="003456BB" w:rsidRDefault="00DE3410" w:rsidP="003456BB">
      <w:pPr>
        <w:rPr>
          <w:b/>
          <w:bCs/>
          <w:sz w:val="28"/>
          <w:szCs w:val="28"/>
        </w:rPr>
      </w:pPr>
      <w:r>
        <w:t xml:space="preserve"> </w:t>
      </w:r>
      <w:r w:rsidR="00E44B19">
        <w:t xml:space="preserve"> </w:t>
      </w:r>
    </w:p>
    <w:p w14:paraId="36C28F2B" w14:textId="77777777" w:rsidR="007E2778" w:rsidRDefault="007E2778">
      <w:pPr>
        <w:widowControl/>
        <w:tabs>
          <w:tab w:val="clear" w:pos="709"/>
        </w:tabs>
        <w:suppressAutoHyphens w:val="0"/>
        <w:spacing w:after="160" w:line="259" w:lineRule="auto"/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14:paraId="60FB3D8F" w14:textId="77777777" w:rsidR="00D60CDB" w:rsidRDefault="00D60CDB" w:rsidP="000D3CE3">
      <w:pPr>
        <w:widowControl/>
        <w:tabs>
          <w:tab w:val="clear" w:pos="709"/>
        </w:tabs>
        <w:suppressAutoHyphens w:val="0"/>
        <w:spacing w:after="160" w:line="259" w:lineRule="auto"/>
        <w:ind w:left="0"/>
        <w:rPr>
          <w:rFonts w:ascii="Verdana" w:hAnsi="Verdana"/>
          <w:b/>
        </w:rPr>
        <w:sectPr w:rsidR="00D60CDB" w:rsidSect="00793124">
          <w:headerReference w:type="first" r:id="rId13"/>
          <w:pgSz w:w="11906" w:h="16838"/>
          <w:pgMar w:top="1440" w:right="1440" w:bottom="1440" w:left="1440" w:header="709" w:footer="709" w:gutter="0"/>
          <w:pgNumType w:start="1"/>
          <w:cols w:space="708"/>
          <w:docGrid w:linePitch="360"/>
        </w:sectPr>
      </w:pPr>
    </w:p>
    <w:tbl>
      <w:tblPr>
        <w:tblW w:w="14042" w:type="dxa"/>
        <w:tblInd w:w="-5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83"/>
        <w:gridCol w:w="3079"/>
        <w:gridCol w:w="1150"/>
        <w:gridCol w:w="2000"/>
        <w:gridCol w:w="3378"/>
        <w:gridCol w:w="410"/>
        <w:gridCol w:w="461"/>
        <w:gridCol w:w="432"/>
        <w:gridCol w:w="445"/>
        <w:gridCol w:w="1804"/>
      </w:tblGrid>
      <w:tr w:rsidR="00582555" w:rsidRPr="00C951B8" w14:paraId="456BD710" w14:textId="77777777" w:rsidTr="00582555">
        <w:trPr>
          <w:trHeight w:val="270"/>
          <w:tblHeader/>
        </w:trPr>
        <w:tc>
          <w:tcPr>
            <w:tcW w:w="883" w:type="dxa"/>
            <w:vMerge w:val="restart"/>
            <w:shd w:val="clear" w:color="auto" w:fill="538135" w:themeFill="accent6" w:themeFillShade="BF"/>
            <w:noWrap/>
            <w:vAlign w:val="center"/>
            <w:hideMark/>
          </w:tcPr>
          <w:p w14:paraId="21758818" w14:textId="77777777" w:rsidR="00582555" w:rsidRPr="00FB1199" w:rsidRDefault="00582555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rPr>
                <w:color w:val="FFFFFF" w:themeColor="background1"/>
              </w:rPr>
            </w:pPr>
            <w:r w:rsidRPr="00FB1199">
              <w:rPr>
                <w:color w:val="FFFFFF" w:themeColor="background1"/>
              </w:rPr>
              <w:lastRenderedPageBreak/>
              <w:t xml:space="preserve">Ctrl No </w:t>
            </w:r>
          </w:p>
        </w:tc>
        <w:tc>
          <w:tcPr>
            <w:tcW w:w="3079" w:type="dxa"/>
            <w:vMerge w:val="restart"/>
            <w:shd w:val="clear" w:color="auto" w:fill="538135" w:themeFill="accent6" w:themeFillShade="BF"/>
            <w:noWrap/>
            <w:vAlign w:val="center"/>
            <w:hideMark/>
          </w:tcPr>
          <w:p w14:paraId="34F2BED6" w14:textId="77777777" w:rsidR="00582555" w:rsidRPr="00FB1199" w:rsidRDefault="00582555" w:rsidP="00DF23B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I</w:t>
            </w:r>
            <w:r w:rsidRPr="001671ED">
              <w:rPr>
                <w:color w:val="FFFFFF" w:themeColor="background1"/>
              </w:rPr>
              <w:t xml:space="preserve">SO/IEC 27001:2013 Annex A </w:t>
            </w:r>
            <w:r>
              <w:rPr>
                <w:color w:val="FFFFFF" w:themeColor="background1"/>
              </w:rPr>
              <w:t>Control Objectives &amp; C</w:t>
            </w:r>
            <w:r w:rsidRPr="001671ED">
              <w:rPr>
                <w:color w:val="FFFFFF" w:themeColor="background1"/>
              </w:rPr>
              <w:t>ontrols</w:t>
            </w:r>
          </w:p>
        </w:tc>
        <w:tc>
          <w:tcPr>
            <w:tcW w:w="1150" w:type="dxa"/>
            <w:vMerge w:val="restart"/>
            <w:shd w:val="clear" w:color="auto" w:fill="538135" w:themeFill="accent6" w:themeFillShade="BF"/>
            <w:noWrap/>
            <w:vAlign w:val="center"/>
            <w:hideMark/>
          </w:tcPr>
          <w:p w14:paraId="5F8FE178" w14:textId="77777777" w:rsidR="00582555" w:rsidRPr="00FB1199" w:rsidRDefault="00582555" w:rsidP="00BC1E4B">
            <w:pPr>
              <w:tabs>
                <w:tab w:val="clear" w:pos="709"/>
                <w:tab w:val="left" w:pos="-37"/>
              </w:tabs>
              <w:spacing w:after="0" w:line="240" w:lineRule="auto"/>
              <w:ind w:left="-37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Applicable </w:t>
            </w:r>
            <w:r w:rsidRPr="00FB1199">
              <w:rPr>
                <w:color w:val="FFFFFF" w:themeColor="background1"/>
              </w:rPr>
              <w:t>Yes/No</w:t>
            </w:r>
          </w:p>
        </w:tc>
        <w:tc>
          <w:tcPr>
            <w:tcW w:w="2000" w:type="dxa"/>
            <w:vMerge w:val="restart"/>
            <w:shd w:val="clear" w:color="auto" w:fill="538135" w:themeFill="accent6" w:themeFillShade="BF"/>
            <w:noWrap/>
            <w:vAlign w:val="center"/>
            <w:hideMark/>
          </w:tcPr>
          <w:p w14:paraId="2DC9AE9B" w14:textId="77777777" w:rsidR="00582555" w:rsidRPr="00FB1199" w:rsidRDefault="00582555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Current Controls</w:t>
            </w:r>
          </w:p>
        </w:tc>
        <w:tc>
          <w:tcPr>
            <w:tcW w:w="3378" w:type="dxa"/>
            <w:vMerge w:val="restart"/>
            <w:shd w:val="clear" w:color="auto" w:fill="538135" w:themeFill="accent6" w:themeFillShade="BF"/>
            <w:vAlign w:val="center"/>
          </w:tcPr>
          <w:p w14:paraId="2D3C4D5F" w14:textId="77777777" w:rsidR="00582555" w:rsidRPr="00FB1199" w:rsidRDefault="00582555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8"/>
              <w:rPr>
                <w:color w:val="FFFFFF" w:themeColor="background1"/>
              </w:rPr>
            </w:pPr>
            <w:r w:rsidRPr="00FB1199">
              <w:rPr>
                <w:color w:val="FFFFFF" w:themeColor="background1"/>
              </w:rPr>
              <w:t>Justification for Inclusion / Exclusion</w:t>
            </w:r>
          </w:p>
        </w:tc>
        <w:tc>
          <w:tcPr>
            <w:tcW w:w="1748" w:type="dxa"/>
            <w:gridSpan w:val="4"/>
            <w:shd w:val="clear" w:color="auto" w:fill="538135" w:themeFill="accent6" w:themeFillShade="BF"/>
            <w:vAlign w:val="center"/>
          </w:tcPr>
          <w:p w14:paraId="7D70FFE9" w14:textId="77777777" w:rsidR="00582555" w:rsidRPr="00FB1199" w:rsidRDefault="00582555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8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Control selection basis</w:t>
            </w:r>
          </w:p>
        </w:tc>
        <w:tc>
          <w:tcPr>
            <w:tcW w:w="1804" w:type="dxa"/>
            <w:vMerge w:val="restart"/>
            <w:shd w:val="clear" w:color="auto" w:fill="538135" w:themeFill="accent6" w:themeFillShade="BF"/>
            <w:noWrap/>
            <w:vAlign w:val="center"/>
            <w:hideMark/>
          </w:tcPr>
          <w:p w14:paraId="73169C01" w14:textId="77777777" w:rsidR="00582555" w:rsidRPr="00FB1199" w:rsidRDefault="00582555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8"/>
              <w:rPr>
                <w:color w:val="FFFFFF" w:themeColor="background1"/>
              </w:rPr>
            </w:pPr>
            <w:r w:rsidRPr="00FB1199">
              <w:rPr>
                <w:color w:val="FFFFFF" w:themeColor="background1"/>
              </w:rPr>
              <w:t>Document reference</w:t>
            </w:r>
          </w:p>
        </w:tc>
      </w:tr>
      <w:tr w:rsidR="00582555" w:rsidRPr="00C951B8" w14:paraId="2DE1A042" w14:textId="77777777" w:rsidTr="00582555">
        <w:trPr>
          <w:trHeight w:val="252"/>
          <w:tblHeader/>
        </w:trPr>
        <w:tc>
          <w:tcPr>
            <w:tcW w:w="883" w:type="dxa"/>
            <w:vMerge/>
            <w:shd w:val="clear" w:color="auto" w:fill="538135" w:themeFill="accent6" w:themeFillShade="BF"/>
            <w:noWrap/>
            <w:vAlign w:val="center"/>
          </w:tcPr>
          <w:p w14:paraId="55264EA9" w14:textId="77777777" w:rsidR="00582555" w:rsidRPr="00FB1199" w:rsidRDefault="00582555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rPr>
                <w:color w:val="FFFFFF" w:themeColor="background1"/>
              </w:rPr>
            </w:pPr>
          </w:p>
        </w:tc>
        <w:tc>
          <w:tcPr>
            <w:tcW w:w="3079" w:type="dxa"/>
            <w:vMerge/>
            <w:shd w:val="clear" w:color="auto" w:fill="538135" w:themeFill="accent6" w:themeFillShade="BF"/>
            <w:noWrap/>
            <w:vAlign w:val="center"/>
          </w:tcPr>
          <w:p w14:paraId="39A49F08" w14:textId="77777777" w:rsidR="00582555" w:rsidRDefault="00582555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  <w:rPr>
                <w:color w:val="FFFFFF" w:themeColor="background1"/>
              </w:rPr>
            </w:pPr>
          </w:p>
        </w:tc>
        <w:tc>
          <w:tcPr>
            <w:tcW w:w="1150" w:type="dxa"/>
            <w:vMerge/>
            <w:shd w:val="clear" w:color="auto" w:fill="538135" w:themeFill="accent6" w:themeFillShade="BF"/>
            <w:noWrap/>
            <w:vAlign w:val="center"/>
          </w:tcPr>
          <w:p w14:paraId="7B75D67C" w14:textId="77777777" w:rsidR="00582555" w:rsidRDefault="00582555" w:rsidP="003E183C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  <w:rPr>
                <w:color w:val="FFFFFF" w:themeColor="background1"/>
              </w:rPr>
            </w:pPr>
          </w:p>
        </w:tc>
        <w:tc>
          <w:tcPr>
            <w:tcW w:w="2000" w:type="dxa"/>
            <w:vMerge/>
            <w:shd w:val="clear" w:color="auto" w:fill="538135" w:themeFill="accent6" w:themeFillShade="BF"/>
            <w:noWrap/>
            <w:vAlign w:val="center"/>
          </w:tcPr>
          <w:p w14:paraId="72B2586B" w14:textId="77777777" w:rsidR="00582555" w:rsidRDefault="00582555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  <w:rPr>
                <w:color w:val="FFFFFF" w:themeColor="background1"/>
              </w:rPr>
            </w:pPr>
          </w:p>
        </w:tc>
        <w:tc>
          <w:tcPr>
            <w:tcW w:w="3378" w:type="dxa"/>
            <w:vMerge/>
            <w:shd w:val="clear" w:color="auto" w:fill="538135" w:themeFill="accent6" w:themeFillShade="BF"/>
          </w:tcPr>
          <w:p w14:paraId="3EF6E700" w14:textId="77777777" w:rsidR="00582555" w:rsidRPr="00FB1199" w:rsidRDefault="00582555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8"/>
              <w:rPr>
                <w:color w:val="FFFFFF" w:themeColor="background1"/>
              </w:rPr>
            </w:pPr>
          </w:p>
        </w:tc>
        <w:tc>
          <w:tcPr>
            <w:tcW w:w="410" w:type="dxa"/>
            <w:shd w:val="clear" w:color="auto" w:fill="538135" w:themeFill="accent6" w:themeFillShade="BF"/>
            <w:vAlign w:val="center"/>
          </w:tcPr>
          <w:p w14:paraId="2108B4A8" w14:textId="77777777" w:rsidR="00582555" w:rsidRPr="00FB1199" w:rsidRDefault="00582555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8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LR</w:t>
            </w:r>
          </w:p>
        </w:tc>
        <w:tc>
          <w:tcPr>
            <w:tcW w:w="461" w:type="dxa"/>
            <w:shd w:val="clear" w:color="auto" w:fill="538135" w:themeFill="accent6" w:themeFillShade="BF"/>
            <w:vAlign w:val="center"/>
          </w:tcPr>
          <w:p w14:paraId="660759B6" w14:textId="77777777" w:rsidR="00582555" w:rsidRPr="00FB1199" w:rsidRDefault="00582555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8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CO</w:t>
            </w:r>
          </w:p>
        </w:tc>
        <w:tc>
          <w:tcPr>
            <w:tcW w:w="432" w:type="dxa"/>
            <w:shd w:val="clear" w:color="auto" w:fill="538135" w:themeFill="accent6" w:themeFillShade="BF"/>
            <w:vAlign w:val="center"/>
          </w:tcPr>
          <w:p w14:paraId="43097C4D" w14:textId="77777777" w:rsidR="00582555" w:rsidRPr="00FB1199" w:rsidRDefault="00582555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8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BP</w:t>
            </w:r>
          </w:p>
        </w:tc>
        <w:tc>
          <w:tcPr>
            <w:tcW w:w="445" w:type="dxa"/>
            <w:shd w:val="clear" w:color="auto" w:fill="538135" w:themeFill="accent6" w:themeFillShade="BF"/>
            <w:vAlign w:val="center"/>
          </w:tcPr>
          <w:p w14:paraId="5DF26000" w14:textId="77777777" w:rsidR="00582555" w:rsidRPr="00FB1199" w:rsidRDefault="00582555" w:rsidP="00DA549F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8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RA</w:t>
            </w:r>
          </w:p>
        </w:tc>
        <w:tc>
          <w:tcPr>
            <w:tcW w:w="1804" w:type="dxa"/>
            <w:vMerge/>
            <w:shd w:val="clear" w:color="auto" w:fill="538135" w:themeFill="accent6" w:themeFillShade="BF"/>
            <w:noWrap/>
            <w:vAlign w:val="center"/>
          </w:tcPr>
          <w:p w14:paraId="3659CB86" w14:textId="77777777" w:rsidR="00582555" w:rsidRPr="00FB1199" w:rsidRDefault="00582555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8"/>
              <w:rPr>
                <w:color w:val="FFFFFF" w:themeColor="background1"/>
              </w:rPr>
            </w:pPr>
          </w:p>
        </w:tc>
      </w:tr>
      <w:tr w:rsidR="00F6797D" w:rsidRPr="00C951B8" w14:paraId="11F6D15A" w14:textId="77777777" w:rsidTr="00582555">
        <w:trPr>
          <w:trHeight w:val="300"/>
        </w:trPr>
        <w:tc>
          <w:tcPr>
            <w:tcW w:w="883" w:type="dxa"/>
            <w:shd w:val="clear" w:color="auto" w:fill="C5E0B3" w:themeFill="accent6" w:themeFillTint="66"/>
            <w:noWrap/>
            <w:vAlign w:val="center"/>
            <w:hideMark/>
          </w:tcPr>
          <w:p w14:paraId="43CDCFE1" w14:textId="77777777" w:rsidR="004054E7" w:rsidRPr="00C951B8" w:rsidRDefault="004054E7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5</w:t>
            </w:r>
          </w:p>
        </w:tc>
        <w:tc>
          <w:tcPr>
            <w:tcW w:w="3079" w:type="dxa"/>
            <w:shd w:val="clear" w:color="auto" w:fill="C5E0B3" w:themeFill="accent6" w:themeFillTint="66"/>
            <w:noWrap/>
            <w:vAlign w:val="center"/>
            <w:hideMark/>
          </w:tcPr>
          <w:p w14:paraId="49ACC4A7" w14:textId="77777777" w:rsidR="004054E7" w:rsidRPr="00C951B8" w:rsidRDefault="004054E7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Information security policies</w:t>
            </w:r>
          </w:p>
        </w:tc>
        <w:tc>
          <w:tcPr>
            <w:tcW w:w="1150" w:type="dxa"/>
            <w:shd w:val="clear" w:color="auto" w:fill="C5E0B3" w:themeFill="accent6" w:themeFillTint="66"/>
            <w:noWrap/>
            <w:vAlign w:val="center"/>
            <w:hideMark/>
          </w:tcPr>
          <w:p w14:paraId="04011350" w14:textId="77777777" w:rsidR="004054E7" w:rsidRPr="00C951B8" w:rsidRDefault="004054E7" w:rsidP="003E183C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C5E0B3" w:themeFill="accent6" w:themeFillTint="66"/>
            <w:noWrap/>
            <w:vAlign w:val="center"/>
            <w:hideMark/>
          </w:tcPr>
          <w:p w14:paraId="384E92F8" w14:textId="77777777" w:rsidR="004054E7" w:rsidRPr="00C951B8" w:rsidRDefault="004054E7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C5E0B3" w:themeFill="accent6" w:themeFillTint="66"/>
          </w:tcPr>
          <w:p w14:paraId="396902B2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C5E0B3" w:themeFill="accent6" w:themeFillTint="66"/>
          </w:tcPr>
          <w:p w14:paraId="0C992EE6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C5E0B3" w:themeFill="accent6" w:themeFillTint="66"/>
          </w:tcPr>
          <w:p w14:paraId="6BA8E4ED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C5E0B3" w:themeFill="accent6" w:themeFillTint="66"/>
          </w:tcPr>
          <w:p w14:paraId="49633ADA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C5E0B3" w:themeFill="accent6" w:themeFillTint="66"/>
          </w:tcPr>
          <w:p w14:paraId="7ED5A69E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C5E0B3" w:themeFill="accent6" w:themeFillTint="66"/>
            <w:noWrap/>
            <w:vAlign w:val="center"/>
            <w:hideMark/>
          </w:tcPr>
          <w:p w14:paraId="6565EB0A" w14:textId="77777777" w:rsidR="004054E7" w:rsidRPr="00C951B8" w:rsidRDefault="004054E7" w:rsidP="00C951B8">
            <w:pPr>
              <w:spacing w:after="0" w:line="240" w:lineRule="auto"/>
            </w:pPr>
            <w:r w:rsidRPr="00C951B8">
              <w:t> </w:t>
            </w:r>
          </w:p>
        </w:tc>
      </w:tr>
      <w:tr w:rsidR="00F6797D" w:rsidRPr="00C951B8" w14:paraId="60DC1D53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44CA20B1" w14:textId="77777777" w:rsidR="004054E7" w:rsidRPr="00C951B8" w:rsidRDefault="004054E7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5.1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19550C95" w14:textId="77777777" w:rsidR="004054E7" w:rsidRPr="00C951B8" w:rsidRDefault="004054E7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Management direction for information security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6ED06148" w14:textId="77777777" w:rsidR="004054E7" w:rsidRPr="00C951B8" w:rsidRDefault="004054E7" w:rsidP="003E183C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4B30E6FD" w14:textId="77777777" w:rsidR="004054E7" w:rsidRPr="00C951B8" w:rsidRDefault="004054E7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2E1A5E0A" w14:textId="77777777" w:rsidR="004054E7" w:rsidRPr="00C951B8" w:rsidRDefault="004054E7" w:rsidP="00F6797D">
            <w:pPr>
              <w:spacing w:after="0" w:line="240" w:lineRule="auto"/>
              <w:ind w:left="0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44966F36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5A3552B1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4AB2359A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31BF44F7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11C5806A" w14:textId="77777777" w:rsidR="004054E7" w:rsidRPr="00C951B8" w:rsidRDefault="004054E7" w:rsidP="00C951B8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69F27BA9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775DE98B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5.1.1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68D56504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  <w:jc w:val="both"/>
            </w:pPr>
            <w:r w:rsidRPr="00C951B8">
              <w:t>Policies for information security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739209496"/>
            <w:placeholder>
              <w:docPart w:val="222F433749CE409F913B5D494B0D7F7E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5D913D77" w14:textId="77777777" w:rsidR="001101F9" w:rsidRPr="00553BFB" w:rsidRDefault="001101F9" w:rsidP="001101F9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7EFF777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3BF56606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</w:tcPr>
          <w:p w14:paraId="5057CD32" w14:textId="77777777" w:rsidR="001101F9" w:rsidRPr="00C951B8" w:rsidRDefault="001101F9" w:rsidP="00137B17">
            <w:pPr>
              <w:tabs>
                <w:tab w:val="clear" w:pos="709"/>
              </w:tabs>
              <w:spacing w:after="0" w:line="240" w:lineRule="auto"/>
              <w:ind w:left="91" w:hanging="153"/>
            </w:pPr>
          </w:p>
        </w:tc>
        <w:tc>
          <w:tcPr>
            <w:tcW w:w="461" w:type="dxa"/>
          </w:tcPr>
          <w:p w14:paraId="5367C8E9" w14:textId="77777777" w:rsidR="001101F9" w:rsidRPr="00C951B8" w:rsidRDefault="001101F9" w:rsidP="00137B17">
            <w:pPr>
              <w:spacing w:after="0" w:line="240" w:lineRule="auto"/>
              <w:ind w:hanging="704"/>
            </w:pPr>
          </w:p>
        </w:tc>
        <w:tc>
          <w:tcPr>
            <w:tcW w:w="432" w:type="dxa"/>
          </w:tcPr>
          <w:p w14:paraId="4F937300" w14:textId="77777777" w:rsidR="001101F9" w:rsidRPr="00C951B8" w:rsidRDefault="001101F9" w:rsidP="00137B17">
            <w:pPr>
              <w:spacing w:after="0" w:line="240" w:lineRule="auto"/>
              <w:ind w:hanging="709"/>
            </w:pPr>
          </w:p>
        </w:tc>
        <w:tc>
          <w:tcPr>
            <w:tcW w:w="445" w:type="dxa"/>
          </w:tcPr>
          <w:p w14:paraId="66AFB777" w14:textId="77777777" w:rsidR="001101F9" w:rsidRPr="00C951B8" w:rsidRDefault="001101F9" w:rsidP="00137B17">
            <w:pPr>
              <w:spacing w:after="0" w:line="240" w:lineRule="auto"/>
              <w:ind w:left="0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7E1E42B8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48564464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167EF51D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5.1.2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1F8E1089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  <w:jc w:val="both"/>
            </w:pPr>
            <w:r w:rsidRPr="00C951B8">
              <w:t xml:space="preserve">Review of policies for information security 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807122124"/>
            <w:placeholder>
              <w:docPart w:val="F776922E06AD42C5AB410C79CDDC0179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281D17AF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F226C16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66998E3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2BF0AD9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4B3F5D4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58E96EB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0E483B3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0415832F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F6797D" w:rsidRPr="00C951B8" w14:paraId="0ECCDA14" w14:textId="77777777" w:rsidTr="00582555">
        <w:trPr>
          <w:trHeight w:val="300"/>
        </w:trPr>
        <w:tc>
          <w:tcPr>
            <w:tcW w:w="883" w:type="dxa"/>
            <w:shd w:val="clear" w:color="auto" w:fill="C5E0B3" w:themeFill="accent6" w:themeFillTint="66"/>
            <w:vAlign w:val="center"/>
            <w:hideMark/>
          </w:tcPr>
          <w:p w14:paraId="308A9183" w14:textId="77777777" w:rsidR="004054E7" w:rsidRPr="00C951B8" w:rsidRDefault="004054E7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6</w:t>
            </w:r>
          </w:p>
        </w:tc>
        <w:tc>
          <w:tcPr>
            <w:tcW w:w="3079" w:type="dxa"/>
            <w:shd w:val="clear" w:color="auto" w:fill="C5E0B3" w:themeFill="accent6" w:themeFillTint="66"/>
            <w:vAlign w:val="center"/>
            <w:hideMark/>
          </w:tcPr>
          <w:p w14:paraId="4EFD189E" w14:textId="77777777" w:rsidR="004054E7" w:rsidRPr="00C951B8" w:rsidRDefault="004054E7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Organization of information security</w:t>
            </w:r>
          </w:p>
        </w:tc>
        <w:tc>
          <w:tcPr>
            <w:tcW w:w="1150" w:type="dxa"/>
            <w:shd w:val="clear" w:color="auto" w:fill="C5E0B3" w:themeFill="accent6" w:themeFillTint="66"/>
            <w:noWrap/>
            <w:vAlign w:val="center"/>
            <w:hideMark/>
          </w:tcPr>
          <w:p w14:paraId="5EA650EB" w14:textId="77777777" w:rsidR="004054E7" w:rsidRPr="00C951B8" w:rsidRDefault="004054E7" w:rsidP="003E183C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C5E0B3" w:themeFill="accent6" w:themeFillTint="66"/>
            <w:noWrap/>
            <w:vAlign w:val="center"/>
            <w:hideMark/>
          </w:tcPr>
          <w:p w14:paraId="2D7B3A50" w14:textId="77777777" w:rsidR="004054E7" w:rsidRPr="00C951B8" w:rsidRDefault="004054E7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C5E0B3" w:themeFill="accent6" w:themeFillTint="66"/>
          </w:tcPr>
          <w:p w14:paraId="6B78DAF6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C5E0B3" w:themeFill="accent6" w:themeFillTint="66"/>
          </w:tcPr>
          <w:p w14:paraId="16750FA6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C5E0B3" w:themeFill="accent6" w:themeFillTint="66"/>
          </w:tcPr>
          <w:p w14:paraId="23E60595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C5E0B3" w:themeFill="accent6" w:themeFillTint="66"/>
          </w:tcPr>
          <w:p w14:paraId="4A70FA66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C5E0B3" w:themeFill="accent6" w:themeFillTint="66"/>
          </w:tcPr>
          <w:p w14:paraId="6B42E9A7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C5E0B3" w:themeFill="accent6" w:themeFillTint="66"/>
            <w:noWrap/>
            <w:vAlign w:val="center"/>
            <w:hideMark/>
          </w:tcPr>
          <w:p w14:paraId="010A9A44" w14:textId="77777777" w:rsidR="004054E7" w:rsidRPr="00C951B8" w:rsidRDefault="004054E7" w:rsidP="00C951B8">
            <w:pPr>
              <w:spacing w:after="0" w:line="240" w:lineRule="auto"/>
            </w:pPr>
            <w:r w:rsidRPr="00C951B8">
              <w:t> </w:t>
            </w:r>
          </w:p>
        </w:tc>
      </w:tr>
      <w:tr w:rsidR="00F6797D" w:rsidRPr="00C951B8" w14:paraId="7315241C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63D6EDA8" w14:textId="77777777" w:rsidR="004054E7" w:rsidRPr="00C951B8" w:rsidRDefault="004054E7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6.1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47683ACF" w14:textId="77777777" w:rsidR="004054E7" w:rsidRPr="00C951B8" w:rsidRDefault="004054E7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Internal Organization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04A4E13B" w14:textId="77777777" w:rsidR="004054E7" w:rsidRPr="00C951B8" w:rsidRDefault="004054E7" w:rsidP="003E183C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44615998" w14:textId="77777777" w:rsidR="004054E7" w:rsidRPr="00C951B8" w:rsidRDefault="004054E7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65B6E8CB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350DA603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67A69B00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7D954E00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63DE51A1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62EE8299" w14:textId="77777777" w:rsidR="004054E7" w:rsidRPr="00C951B8" w:rsidRDefault="004054E7" w:rsidP="00C951B8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0F027BA6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0D174208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6.1.1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504CEA1F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Information security roles and responsibilities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2036715792"/>
            <w:placeholder>
              <w:docPart w:val="689C454A0237440D835F58EECB85C4B7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31BE9076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6B8D99A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2C80E7E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684C4AD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51DF614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01A4F9A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310B43D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1836F284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38FD8C03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6D4E4849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6.1.2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6F380AD2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Segregation of duties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2123650121"/>
            <w:placeholder>
              <w:docPart w:val="CE23D255E16D484A9A134FB32EE89789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54040AE8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A23406C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756B366A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2D136FC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5DB3F51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5BCE5E5A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17068B3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7117CC17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7C8CFB04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71F11A17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6.1.3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4982DDBD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Contact with authorities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570730578"/>
            <w:placeholder>
              <w:docPart w:val="1EAC04EF98F84D8FB44A473B7B23E735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3C817F64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F00F01A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7207E7F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3459E1D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773AC8E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253A3C2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4622964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37EC3A7F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7FE56061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4786C356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6.1.4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18008FE3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Contact with special interest groups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895779738"/>
            <w:placeholder>
              <w:docPart w:val="297EE49A1D094E9693B4306F3739BAE5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689CC28A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0E0287C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127DFCA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06528A2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278BD5B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3A9185A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7BC0FA6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355458F4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638B658F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1DAF5DFB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6.1.5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6BB519A8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Information security in project management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69652510"/>
            <w:placeholder>
              <w:docPart w:val="7ACFFCE491F747EBA36F712A15180BEF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1DA63A12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D0E77B8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7F1383A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2AAE147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735372F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636D685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77495EF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54CD5038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F6797D" w:rsidRPr="00C951B8" w14:paraId="2CAB5AEE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75C40A65" w14:textId="77777777" w:rsidR="004054E7" w:rsidRPr="00C951B8" w:rsidRDefault="004054E7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6.2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7CCFB0A9" w14:textId="77777777" w:rsidR="004054E7" w:rsidRPr="00C951B8" w:rsidRDefault="004054E7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Mobile devices and teleworking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46B939DB" w14:textId="77777777" w:rsidR="004054E7" w:rsidRPr="00C951B8" w:rsidRDefault="004054E7" w:rsidP="003E183C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4AED6724" w14:textId="77777777" w:rsidR="004054E7" w:rsidRPr="00C951B8" w:rsidRDefault="004054E7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109AAF17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193BC51F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2505FFD8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7234C32E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6D30A103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7D9DE01B" w14:textId="77777777" w:rsidR="004054E7" w:rsidRPr="00C951B8" w:rsidRDefault="004054E7" w:rsidP="00C951B8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037848C5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44CC1E53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6.2.1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65B42307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Mobile device policy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41296410"/>
            <w:placeholder>
              <w:docPart w:val="EA9C29DDB2A34145BD809C1F2DE5A7DE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4AB0AB51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6A93237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53F8687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7BCD244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07F6943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19A0A75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4341B37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4A8FA34B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7634EC53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388C5CD9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6.2.2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7BD2BBE8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Teleworking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1146586739"/>
            <w:placeholder>
              <w:docPart w:val="69DC28C7BF1A43E2A0FD631BDBA2BC5E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5E7FB3A2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41B2D88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01AEB8E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26F7A75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05DAB9E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3319A2F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798E8AD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6C724102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F6797D" w:rsidRPr="00C951B8" w14:paraId="161BBC63" w14:textId="77777777" w:rsidTr="00582555">
        <w:trPr>
          <w:trHeight w:val="300"/>
        </w:trPr>
        <w:tc>
          <w:tcPr>
            <w:tcW w:w="883" w:type="dxa"/>
            <w:shd w:val="clear" w:color="auto" w:fill="C5E0B3" w:themeFill="accent6" w:themeFillTint="66"/>
            <w:vAlign w:val="center"/>
            <w:hideMark/>
          </w:tcPr>
          <w:p w14:paraId="675B1D11" w14:textId="77777777" w:rsidR="004054E7" w:rsidRPr="00C951B8" w:rsidRDefault="004054E7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7</w:t>
            </w:r>
          </w:p>
        </w:tc>
        <w:tc>
          <w:tcPr>
            <w:tcW w:w="3079" w:type="dxa"/>
            <w:shd w:val="clear" w:color="auto" w:fill="C5E0B3" w:themeFill="accent6" w:themeFillTint="66"/>
            <w:vAlign w:val="center"/>
            <w:hideMark/>
          </w:tcPr>
          <w:p w14:paraId="2D770B30" w14:textId="77777777" w:rsidR="004054E7" w:rsidRPr="00C951B8" w:rsidRDefault="004054E7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Human resource Security</w:t>
            </w:r>
          </w:p>
        </w:tc>
        <w:tc>
          <w:tcPr>
            <w:tcW w:w="1150" w:type="dxa"/>
            <w:shd w:val="clear" w:color="auto" w:fill="C5E0B3" w:themeFill="accent6" w:themeFillTint="66"/>
            <w:noWrap/>
            <w:vAlign w:val="center"/>
            <w:hideMark/>
          </w:tcPr>
          <w:p w14:paraId="4AF50D80" w14:textId="77777777" w:rsidR="004054E7" w:rsidRPr="00C951B8" w:rsidRDefault="004054E7" w:rsidP="003E183C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C5E0B3" w:themeFill="accent6" w:themeFillTint="66"/>
            <w:noWrap/>
            <w:vAlign w:val="center"/>
            <w:hideMark/>
          </w:tcPr>
          <w:p w14:paraId="3613B1E8" w14:textId="77777777" w:rsidR="004054E7" w:rsidRPr="00C951B8" w:rsidRDefault="004054E7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C5E0B3" w:themeFill="accent6" w:themeFillTint="66"/>
          </w:tcPr>
          <w:p w14:paraId="2C9CD2EC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C5E0B3" w:themeFill="accent6" w:themeFillTint="66"/>
          </w:tcPr>
          <w:p w14:paraId="17545FB5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C5E0B3" w:themeFill="accent6" w:themeFillTint="66"/>
          </w:tcPr>
          <w:p w14:paraId="1AE87088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C5E0B3" w:themeFill="accent6" w:themeFillTint="66"/>
          </w:tcPr>
          <w:p w14:paraId="6231D9B6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C5E0B3" w:themeFill="accent6" w:themeFillTint="66"/>
          </w:tcPr>
          <w:p w14:paraId="2D79FFD3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C5E0B3" w:themeFill="accent6" w:themeFillTint="66"/>
            <w:noWrap/>
            <w:vAlign w:val="center"/>
            <w:hideMark/>
          </w:tcPr>
          <w:p w14:paraId="3C57F9ED" w14:textId="77777777" w:rsidR="004054E7" w:rsidRPr="00C951B8" w:rsidRDefault="004054E7" w:rsidP="00C951B8">
            <w:pPr>
              <w:spacing w:after="0" w:line="240" w:lineRule="auto"/>
            </w:pPr>
            <w:r w:rsidRPr="00C951B8">
              <w:t> </w:t>
            </w:r>
          </w:p>
        </w:tc>
      </w:tr>
      <w:tr w:rsidR="00F6797D" w:rsidRPr="00C951B8" w14:paraId="1F55438B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4116D9C9" w14:textId="77777777" w:rsidR="004054E7" w:rsidRPr="00C951B8" w:rsidRDefault="004054E7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7.1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24ADDA39" w14:textId="77777777" w:rsidR="004054E7" w:rsidRPr="00C951B8" w:rsidRDefault="004054E7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Prior to employment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3C998D41" w14:textId="77777777" w:rsidR="004054E7" w:rsidRPr="00C951B8" w:rsidRDefault="004054E7" w:rsidP="003E183C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69CCDA91" w14:textId="77777777" w:rsidR="004054E7" w:rsidRPr="00C951B8" w:rsidRDefault="004054E7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72E9D25A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0F37B332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66E2393D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0FBABC38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09D368C5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0E66F86E" w14:textId="77777777" w:rsidR="004054E7" w:rsidRPr="00C951B8" w:rsidRDefault="004054E7" w:rsidP="00C951B8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7582F20A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250CEC16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7.1.1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7BC9D17E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Screening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1117051739"/>
            <w:placeholder>
              <w:docPart w:val="33F78F0FA0BF4C4192322CB003BE1322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0876D63F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205F1F2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491FC08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622AFA2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25CB799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0A04846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6A572DA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2D7ED375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666777DF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3B8C4EDD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7.1.2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10BA370D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Terms and conditions of employment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2131696725"/>
            <w:placeholder>
              <w:docPart w:val="29138B34FD0D463CA001CE3B4BEA698E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52DE9B21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0F21DAD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236943C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1859D92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49ED497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2F2779C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187869B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5E7C6CD1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F6797D" w:rsidRPr="00C951B8" w14:paraId="785740B4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2A6EA012" w14:textId="77777777" w:rsidR="004054E7" w:rsidRPr="00C951B8" w:rsidRDefault="004054E7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7.2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70FFA841" w14:textId="77777777" w:rsidR="004054E7" w:rsidRPr="00C951B8" w:rsidRDefault="004054E7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During employment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1AE6BE07" w14:textId="77777777" w:rsidR="004054E7" w:rsidRPr="00C951B8" w:rsidRDefault="004054E7" w:rsidP="003E183C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2114C220" w14:textId="77777777" w:rsidR="004054E7" w:rsidRPr="00C951B8" w:rsidRDefault="004054E7" w:rsidP="003E183C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34680637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15C3357D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7CE7B727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606A3C97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66A35C92" w14:textId="77777777" w:rsidR="004054E7" w:rsidRPr="00C951B8" w:rsidRDefault="004054E7" w:rsidP="00C951B8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24234693" w14:textId="77777777" w:rsidR="004054E7" w:rsidRPr="00C951B8" w:rsidRDefault="004054E7" w:rsidP="00C951B8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573AE1C3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465A2849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7.2.1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0BC84BC5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Management responsibilities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1895969179"/>
            <w:placeholder>
              <w:docPart w:val="A899F8D846BA439CB02D62BF3522F401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1E0F707A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15ABCBB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2107258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2A38875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55ACC46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5FF7C5A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3F65E1B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42913213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49ABFD11" w14:textId="77777777" w:rsidTr="00582555">
        <w:trPr>
          <w:trHeight w:val="600"/>
        </w:trPr>
        <w:tc>
          <w:tcPr>
            <w:tcW w:w="883" w:type="dxa"/>
            <w:shd w:val="clear" w:color="auto" w:fill="auto"/>
            <w:vAlign w:val="center"/>
            <w:hideMark/>
          </w:tcPr>
          <w:p w14:paraId="08F3CE09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lastRenderedPageBreak/>
              <w:t>7.2.2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0C33DABB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Information security awareness, education and training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598441262"/>
            <w:placeholder>
              <w:docPart w:val="77ABFC024C09440E86FF8CC9CA8CDD76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3C5AF8E6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90B558B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12DD5BA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5111412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1DFD2CD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14AE0C6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741D714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28907A2E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0F2E1F9D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66186484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7.2.3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50D51902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Disciplinary process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2008862794"/>
            <w:placeholder>
              <w:docPart w:val="03C3F136C6CF4A4B942FC3DD5D3B91FF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1A2D41A3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53BD0DF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72C8DFD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1F410DD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1DBD6C0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06E6A18A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58CFDFC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39C9D646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77F3DA03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777F77E3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7.3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702745F5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Termination or change of employment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2DB3CA02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655967E5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31F3ACBC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6C367B64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01289608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0D105733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46EDEC09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3084F691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74D47186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60FF8DEA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7.3.1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46F42858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Termination or change of employment responsibilities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678299499"/>
            <w:placeholder>
              <w:docPart w:val="92BDFFAA83E14DE2BFF854E568F34B24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1FBC85BF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E63B8B2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72B1430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15645C0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462A2F5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5B67C19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367A067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025793F9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04390B52" w14:textId="77777777" w:rsidTr="00582555">
        <w:trPr>
          <w:trHeight w:val="300"/>
        </w:trPr>
        <w:tc>
          <w:tcPr>
            <w:tcW w:w="883" w:type="dxa"/>
            <w:shd w:val="clear" w:color="auto" w:fill="C5E0B3" w:themeFill="accent6" w:themeFillTint="66"/>
            <w:vAlign w:val="center"/>
            <w:hideMark/>
          </w:tcPr>
          <w:p w14:paraId="1514191F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8</w:t>
            </w:r>
          </w:p>
        </w:tc>
        <w:tc>
          <w:tcPr>
            <w:tcW w:w="3079" w:type="dxa"/>
            <w:shd w:val="clear" w:color="auto" w:fill="C5E0B3" w:themeFill="accent6" w:themeFillTint="66"/>
            <w:vAlign w:val="center"/>
            <w:hideMark/>
          </w:tcPr>
          <w:p w14:paraId="3F1472FC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Asset management</w:t>
            </w:r>
          </w:p>
        </w:tc>
        <w:tc>
          <w:tcPr>
            <w:tcW w:w="1150" w:type="dxa"/>
            <w:shd w:val="clear" w:color="auto" w:fill="C5E0B3" w:themeFill="accent6" w:themeFillTint="66"/>
            <w:noWrap/>
            <w:vAlign w:val="center"/>
            <w:hideMark/>
          </w:tcPr>
          <w:p w14:paraId="0E8BF448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C5E0B3" w:themeFill="accent6" w:themeFillTint="66"/>
            <w:noWrap/>
            <w:vAlign w:val="center"/>
            <w:hideMark/>
          </w:tcPr>
          <w:p w14:paraId="2A27339E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C5E0B3" w:themeFill="accent6" w:themeFillTint="66"/>
          </w:tcPr>
          <w:p w14:paraId="3CF3F67C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C5E0B3" w:themeFill="accent6" w:themeFillTint="66"/>
          </w:tcPr>
          <w:p w14:paraId="7643D4D3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C5E0B3" w:themeFill="accent6" w:themeFillTint="66"/>
          </w:tcPr>
          <w:p w14:paraId="2348A46E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C5E0B3" w:themeFill="accent6" w:themeFillTint="66"/>
          </w:tcPr>
          <w:p w14:paraId="34D8DA84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C5E0B3" w:themeFill="accent6" w:themeFillTint="66"/>
          </w:tcPr>
          <w:p w14:paraId="7E43C986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C5E0B3" w:themeFill="accent6" w:themeFillTint="66"/>
            <w:noWrap/>
            <w:vAlign w:val="center"/>
            <w:hideMark/>
          </w:tcPr>
          <w:p w14:paraId="09971624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1FE79A49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1B73EAA9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8.1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48FE0CC4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Responsibility for assets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553C9DF5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1184A948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295EEA80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395704F2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5A658696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03E91E0F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2132D8B4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36B02E29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34D5A4D0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1316AFA0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8.1.1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685C3D14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Inventory of assets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208722798"/>
            <w:placeholder>
              <w:docPart w:val="7E9560103E364D51AE73DCBDD31A026C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35A00BB2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7ED86ED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4E5E151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0A5B781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721A92F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0085300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109040C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0912E486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50C69C79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03207D45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8.1.2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107276A8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Ownership of assets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986653281"/>
            <w:placeholder>
              <w:docPart w:val="EED74FA972E3463FA088E1C8146D49FE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123EB7CE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B1E257B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1E908E0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2AA5766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28BD078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76D7AD8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4B28516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64C766FB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13B1176E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6E6DC05F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8.1.3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0379E45E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Acceptable use of assets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961148730"/>
            <w:placeholder>
              <w:docPart w:val="C34C82EDE36F45CC837921AD3BB31BDF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763A9455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05964D5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407E253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4266365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663EE05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15319A2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2AF3087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48983EE1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6628690A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0BDC9AB3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8.1.4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2927804C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Return of assets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1729912708"/>
            <w:placeholder>
              <w:docPart w:val="A5B5C9D28BA244BEA64A6B049B49C258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6B71B115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3A36BCB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2F6AF34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3503F54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73E4D89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2D55FD1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56DBF68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4F8CC32D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716DC401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3752A0B7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8.2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77EC5E86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Information classification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41F336E9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2A8E68C7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345675DB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73F42B0C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7924590D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027944EF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01562606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60FD5333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0E662A5C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1B054A75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8.2.1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35063A27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Classification of information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755564733"/>
            <w:placeholder>
              <w:docPart w:val="57B0AFCF20294FFC8819BB7F4AF5B769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4AF1C73B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874ECD7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78AEB5B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617F185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63D64F4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2FABFFB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747D7CF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0D303B78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007A8025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0073D501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8.2.2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76BF4913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Labelling of information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1997175714"/>
            <w:placeholder>
              <w:docPart w:val="287693AFEF084871ADAB86B9652EB5D0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23634335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2161D73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15748C6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333B647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088B398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6029A36A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386EF10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13215304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040ACF42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7692CE0D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8.2.3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78F7B4EB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Handling of assets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1690752636"/>
            <w:placeholder>
              <w:docPart w:val="C01A0E7A918A4126BCEC03B679EDC513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51E48BD6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7D5834F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651B3D1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6104BCC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0DCB1B6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43E7E51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324D4C1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5A6C33C4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45F3014A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2DBDBD6B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8.3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63186C50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Media handling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3B002CFA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10CA4C96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3BE8E132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701418AC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4E0372B3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75540C60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346BA66D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20DC7EA3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6DC5252E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16855811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8.3.1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14903209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Management of removable media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892458065"/>
            <w:placeholder>
              <w:docPart w:val="466832AC25B641EFAF86DDD290BCC2D7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7ADC3D09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E1E8431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23C24AC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6FBC962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30DA384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3EADE66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306D5C8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6E848A93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0BED1CAA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3F30589C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8.3.2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3CC43F19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Disposal of Media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836698661"/>
            <w:placeholder>
              <w:docPart w:val="27DA71F9613A4BE586F4F7A4DA7BD91E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4FB58789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21D6A5D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3D86323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604196A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4F3CEB9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6F25F94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1ED936A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0E130D2C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2BD90707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22716AC5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8.3.3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7419C634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Physical media transfer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1761828122"/>
            <w:placeholder>
              <w:docPart w:val="0E5CCE08FA4B4CA08B6EC2C2DC8251DA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1BD5B367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050294B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4E4D08E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7C5B33B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51DB333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6147BEA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186932E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16D2B0E5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62CEF3F8" w14:textId="77777777" w:rsidTr="00582555">
        <w:trPr>
          <w:trHeight w:val="300"/>
        </w:trPr>
        <w:tc>
          <w:tcPr>
            <w:tcW w:w="883" w:type="dxa"/>
            <w:shd w:val="clear" w:color="auto" w:fill="C5E0B3" w:themeFill="accent6" w:themeFillTint="66"/>
            <w:vAlign w:val="center"/>
            <w:hideMark/>
          </w:tcPr>
          <w:p w14:paraId="3FEF561C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9</w:t>
            </w:r>
          </w:p>
        </w:tc>
        <w:tc>
          <w:tcPr>
            <w:tcW w:w="3079" w:type="dxa"/>
            <w:shd w:val="clear" w:color="auto" w:fill="C5E0B3" w:themeFill="accent6" w:themeFillTint="66"/>
            <w:vAlign w:val="center"/>
            <w:hideMark/>
          </w:tcPr>
          <w:p w14:paraId="5BC73D59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Access control</w:t>
            </w:r>
          </w:p>
        </w:tc>
        <w:tc>
          <w:tcPr>
            <w:tcW w:w="1150" w:type="dxa"/>
            <w:shd w:val="clear" w:color="auto" w:fill="C5E0B3" w:themeFill="accent6" w:themeFillTint="66"/>
            <w:noWrap/>
            <w:vAlign w:val="center"/>
            <w:hideMark/>
          </w:tcPr>
          <w:p w14:paraId="05895C9F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C5E0B3" w:themeFill="accent6" w:themeFillTint="66"/>
            <w:noWrap/>
            <w:vAlign w:val="center"/>
            <w:hideMark/>
          </w:tcPr>
          <w:p w14:paraId="01B2F8B6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C5E0B3" w:themeFill="accent6" w:themeFillTint="66"/>
          </w:tcPr>
          <w:p w14:paraId="49FC1364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C5E0B3" w:themeFill="accent6" w:themeFillTint="66"/>
          </w:tcPr>
          <w:p w14:paraId="6680C2C9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C5E0B3" w:themeFill="accent6" w:themeFillTint="66"/>
          </w:tcPr>
          <w:p w14:paraId="74BD9998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C5E0B3" w:themeFill="accent6" w:themeFillTint="66"/>
          </w:tcPr>
          <w:p w14:paraId="28BA50BC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C5E0B3" w:themeFill="accent6" w:themeFillTint="66"/>
          </w:tcPr>
          <w:p w14:paraId="0EB80129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C5E0B3" w:themeFill="accent6" w:themeFillTint="66"/>
            <w:noWrap/>
            <w:vAlign w:val="center"/>
            <w:hideMark/>
          </w:tcPr>
          <w:p w14:paraId="44113299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38D9232E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38724983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9.1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137AE6F5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Business requirements of access control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6CFAF99A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7346766A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7139A8E1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4C10C0FD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39C8907D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5E5BD86F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048B100A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65F310D2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45D97DAB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7D275BD9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9.1.1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69FB8040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Access control policy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683011415"/>
            <w:placeholder>
              <w:docPart w:val="9A0A0321865A4224A23B312A744A85C0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70741128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FC319AD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6ABCDC4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6A5BBF9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5CD1492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63F187A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43EE345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245AAE32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2DAF5D7D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43B6EA3A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9.1.2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5B449C7E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 xml:space="preserve">Access to networks and </w:t>
            </w:r>
            <w:r w:rsidRPr="00C951B8">
              <w:lastRenderedPageBreak/>
              <w:t>network services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465013801"/>
            <w:placeholder>
              <w:docPart w:val="EFAB8764D1A64B13B8BF9DE4F9A71557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72347D6A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2BC3E12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6AA62E6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044EF48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64084B2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2D378B5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46E8FAE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72EDF3D0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3B1E8752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3BA23FAE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9.2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5A71C3AF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User access management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596D09BB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471B401F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7B77C265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3C69946D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396FFDA1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1861CFC6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7B6CA0F0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1167185E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596F9396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1D3A1EF8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9.2.1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59C2E330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User registration and de-registration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741377220"/>
            <w:placeholder>
              <w:docPart w:val="EA4FC18715D545B9B799561B01223284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24929323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623725E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38E7530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1D68BC9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561885B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05CD82B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381B53E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0B6FC1EF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74CC967F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287DD050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9.2.2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7DAD5956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User access provisioning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1430956460"/>
            <w:placeholder>
              <w:docPart w:val="676353699D284B3D9DE24F7EF9504FC1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7E4934FF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983051C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1267E15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363D464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67BD48E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63A2106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5B5CBE8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1006ED5C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535E5328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67B66931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9.2.3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5BEE5BBC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Management of privileged access rights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603642435"/>
            <w:placeholder>
              <w:docPart w:val="2B77A72C1F1B40E4A57743766B96B32C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62421A74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CFDC835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4EF65A9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5BFE3BA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4344607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3135C8C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7763D3A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4BBAABD1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5C338149" w14:textId="77777777" w:rsidTr="00582555">
        <w:trPr>
          <w:trHeight w:val="600"/>
        </w:trPr>
        <w:tc>
          <w:tcPr>
            <w:tcW w:w="883" w:type="dxa"/>
            <w:shd w:val="clear" w:color="auto" w:fill="auto"/>
            <w:vAlign w:val="center"/>
            <w:hideMark/>
          </w:tcPr>
          <w:p w14:paraId="64A90463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9.2.4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431A4885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Management of secret authentication information of users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2060624356"/>
            <w:placeholder>
              <w:docPart w:val="D207E6F114894BF58B1E92C528DD6452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625CE823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1426E0B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0C8461F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4DAFA6A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669A72D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4E35B30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7D22AB9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361EF1EA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6856F6D8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3EF3C136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9.2.5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2847F97A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Review of user access rights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474254228"/>
            <w:placeholder>
              <w:docPart w:val="74F78DBD968B48709C59AF2BB4F7A1B2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6C3A9462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E5B765B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35D8333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42307FC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59A27F6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49FEA6A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494B2CE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64067F85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39FDBB93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6B489B07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9.2.6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5B703E39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Removal or adjustment of access rights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186055019"/>
            <w:placeholder>
              <w:docPart w:val="E6FBD195EE10481B9122796DEFE0AB01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7C0FF316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AED7FCB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544C385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0B19E77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7BD1070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1D08B3F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71EC418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0F9AA021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3269F0F5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5611C8F9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9.3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0357D8BE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User responsibilities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5C22B428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3A665925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0376A887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7A2BEC7A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021BEF52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04B8DEF4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434DF908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21576FD5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1F274083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254DB1C9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9.3.1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30AA2A23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Use of secret authentication information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922420211"/>
            <w:placeholder>
              <w:docPart w:val="3236C293888A49508CB64F3089CE12D2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0B1F4A73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A77C710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701C8DD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127B94C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2A077E5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7C87C17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7F1548C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6E9682DD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1CF282F1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3FE2AE8B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9.4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764ED2E0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System and application access control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48FCC70C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246CF1F3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028AC1E9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203DB7D3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7AC1EB9F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7C793F06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5273CA94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3F2F8448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19F6E220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1E9627A7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9.4.1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017BEBD1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Information access restriction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555085270"/>
            <w:placeholder>
              <w:docPart w:val="DB36BDE597AC482C80F900A0381DF658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0A12629B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E5D9831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67A48AD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2E70610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284654F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2D35FC9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0B271E0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76B85DE4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4FBD85AE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2F4DA77D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9.4.2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511F3349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Secure log-on procedures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970706930"/>
            <w:placeholder>
              <w:docPart w:val="CCADDA3F8FC44D318232DDB2E0CAB4D4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34FF5F4C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3F7B00A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102949C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1AFFF81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68DE397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304E73C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4CBC56F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7060E1A6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7B4B50B2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34BE3F1A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9.4.3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01878897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Password management system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2125736458"/>
            <w:placeholder>
              <w:docPart w:val="DD83830CD3D24EB38632228C9C841862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478FA88D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D41FCB1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178804F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5832681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20D032B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6E357F3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155DABA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458E331A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3EBE41B8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1363BE38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9.4.4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74852011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Use of privileged utility programs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11692088"/>
            <w:placeholder>
              <w:docPart w:val="D189EF70AC6E4ABD8D8E10732A6EA5B1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322C0F15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F4B697A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6B1A46C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6A1A623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11369FB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7798F64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422C1B3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311CF3B5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36677514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23EBF6F4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9.4.5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2E6DB094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Access control to program source code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513577113"/>
            <w:placeholder>
              <w:docPart w:val="91B7F4852F45473BBC063E2D9A7EFAC2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411BF19C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810D153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683B4D5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4612196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3F6583B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347B1AF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71C71A0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7E3E4845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60690D0D" w14:textId="77777777" w:rsidTr="00582555">
        <w:trPr>
          <w:trHeight w:val="300"/>
        </w:trPr>
        <w:tc>
          <w:tcPr>
            <w:tcW w:w="883" w:type="dxa"/>
            <w:shd w:val="clear" w:color="auto" w:fill="C5E0B3" w:themeFill="accent6" w:themeFillTint="66"/>
            <w:vAlign w:val="center"/>
            <w:hideMark/>
          </w:tcPr>
          <w:p w14:paraId="3A035D67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10</w:t>
            </w:r>
          </w:p>
        </w:tc>
        <w:tc>
          <w:tcPr>
            <w:tcW w:w="3079" w:type="dxa"/>
            <w:shd w:val="clear" w:color="auto" w:fill="C5E0B3" w:themeFill="accent6" w:themeFillTint="66"/>
            <w:vAlign w:val="center"/>
            <w:hideMark/>
          </w:tcPr>
          <w:p w14:paraId="2E2309CB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Cryptography</w:t>
            </w:r>
          </w:p>
        </w:tc>
        <w:tc>
          <w:tcPr>
            <w:tcW w:w="1150" w:type="dxa"/>
            <w:shd w:val="clear" w:color="auto" w:fill="C5E0B3" w:themeFill="accent6" w:themeFillTint="66"/>
            <w:noWrap/>
            <w:vAlign w:val="center"/>
            <w:hideMark/>
          </w:tcPr>
          <w:p w14:paraId="113B6E44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C5E0B3" w:themeFill="accent6" w:themeFillTint="66"/>
            <w:noWrap/>
            <w:vAlign w:val="center"/>
            <w:hideMark/>
          </w:tcPr>
          <w:p w14:paraId="3001DF0D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C5E0B3" w:themeFill="accent6" w:themeFillTint="66"/>
          </w:tcPr>
          <w:p w14:paraId="52D6BFFA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C5E0B3" w:themeFill="accent6" w:themeFillTint="66"/>
          </w:tcPr>
          <w:p w14:paraId="138FB3E3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C5E0B3" w:themeFill="accent6" w:themeFillTint="66"/>
          </w:tcPr>
          <w:p w14:paraId="0AF4CBAF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C5E0B3" w:themeFill="accent6" w:themeFillTint="66"/>
          </w:tcPr>
          <w:p w14:paraId="6C369F3C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C5E0B3" w:themeFill="accent6" w:themeFillTint="66"/>
          </w:tcPr>
          <w:p w14:paraId="0687B683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C5E0B3" w:themeFill="accent6" w:themeFillTint="66"/>
            <w:noWrap/>
            <w:vAlign w:val="center"/>
            <w:hideMark/>
          </w:tcPr>
          <w:p w14:paraId="1F7180DB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12BD4CC6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39268E1B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10.1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1726683E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Cryptographic controls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3779E279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59F20E87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36243154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258526A7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0028A4EC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324B9374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186498F2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664C2892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428C2B7F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0336F258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10.1.1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6DFBC619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Policy on the use of cryptographic controls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620874023"/>
            <w:placeholder>
              <w:docPart w:val="FB7E18E8160C4B508F2CF8A83597DF85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6EEBACC2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24F932C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21CDF33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74F7BAC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5EC62B0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736E972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74AA39B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41750D4D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4454AFAC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166D8FE4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lastRenderedPageBreak/>
              <w:t>10.1.2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0435CEC3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Key Management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653104690"/>
            <w:placeholder>
              <w:docPart w:val="00F86A3327DF4FF9B3C87FF2E124119C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1F49B368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97468D5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31E69B3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76DDF6D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3C531F6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5BE8539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7ADC736A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7644B15A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5F61CC38" w14:textId="77777777" w:rsidTr="00582555">
        <w:trPr>
          <w:trHeight w:val="300"/>
        </w:trPr>
        <w:tc>
          <w:tcPr>
            <w:tcW w:w="883" w:type="dxa"/>
            <w:shd w:val="clear" w:color="auto" w:fill="C5E0B3" w:themeFill="accent6" w:themeFillTint="66"/>
            <w:vAlign w:val="center"/>
            <w:hideMark/>
          </w:tcPr>
          <w:p w14:paraId="7FE43B90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11</w:t>
            </w:r>
          </w:p>
        </w:tc>
        <w:tc>
          <w:tcPr>
            <w:tcW w:w="3079" w:type="dxa"/>
            <w:shd w:val="clear" w:color="auto" w:fill="C5E0B3" w:themeFill="accent6" w:themeFillTint="66"/>
            <w:vAlign w:val="center"/>
            <w:hideMark/>
          </w:tcPr>
          <w:p w14:paraId="71CDFA98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Physical and environment security</w:t>
            </w:r>
          </w:p>
        </w:tc>
        <w:tc>
          <w:tcPr>
            <w:tcW w:w="1150" w:type="dxa"/>
            <w:shd w:val="clear" w:color="auto" w:fill="C5E0B3" w:themeFill="accent6" w:themeFillTint="66"/>
            <w:noWrap/>
            <w:vAlign w:val="center"/>
            <w:hideMark/>
          </w:tcPr>
          <w:p w14:paraId="0613A005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C5E0B3" w:themeFill="accent6" w:themeFillTint="66"/>
            <w:noWrap/>
            <w:vAlign w:val="center"/>
            <w:hideMark/>
          </w:tcPr>
          <w:p w14:paraId="39EE8A9A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C5E0B3" w:themeFill="accent6" w:themeFillTint="66"/>
          </w:tcPr>
          <w:p w14:paraId="0F4804EC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C5E0B3" w:themeFill="accent6" w:themeFillTint="66"/>
          </w:tcPr>
          <w:p w14:paraId="58F19671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C5E0B3" w:themeFill="accent6" w:themeFillTint="66"/>
          </w:tcPr>
          <w:p w14:paraId="47255C8B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C5E0B3" w:themeFill="accent6" w:themeFillTint="66"/>
          </w:tcPr>
          <w:p w14:paraId="7F5C251F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C5E0B3" w:themeFill="accent6" w:themeFillTint="66"/>
          </w:tcPr>
          <w:p w14:paraId="0D09144B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C5E0B3" w:themeFill="accent6" w:themeFillTint="66"/>
            <w:noWrap/>
            <w:vAlign w:val="center"/>
            <w:hideMark/>
          </w:tcPr>
          <w:p w14:paraId="305C48CE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5174F653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45E461D3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11.1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6589C18E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Secure areas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70D33F9F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733CAB33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7980A7DA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57B45ECA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3DA54A51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0920E497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4DEE1C31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42BC6B80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35ADCF61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0F1AAC6A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11.1.1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0D552552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Physical security perimeter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630139308"/>
            <w:placeholder>
              <w:docPart w:val="EB78F65EAD1143EA809254B21230977D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168560DB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5E16F87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048049D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489D6EA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5AAA192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4A9431B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3243B13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69F34BBF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6B805D43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67F992C7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11.1.2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6C80D4A0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Physical entry controls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660806455"/>
            <w:placeholder>
              <w:docPart w:val="8DED8A64DC4F4B2F9242C66E891227C8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2569F364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CAB0124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7757BCA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7BED7F8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614239A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44ABA7B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084F149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5CD4D1C5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6E07B564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3686C65B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11.1.3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6B746400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Securing offices, rooms and facilities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759705818"/>
            <w:placeholder>
              <w:docPart w:val="D9B357766A9040B0ACF0F22C2FC7AC46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6B2D571F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5743BAB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1721EF4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0BE46C2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5516D2D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67A3496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7E45248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3D973CE3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7A3996EF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38C6B0DE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11.1.4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397C1216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Protecting against external and environmental threats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002401902"/>
            <w:placeholder>
              <w:docPart w:val="5045267D88814E3E98B793805E7B2569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67CE9CDF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C6510C4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4C4135C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7CB8CF7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58FBB63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4B8B0A0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300C1CB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5BB6431D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67AB5933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0E604224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11.1.5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1DD62789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Working in secure areas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871754916"/>
            <w:placeholder>
              <w:docPart w:val="766F1513F47D46A7A66BC4EA005CE905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3BB77F0C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991C5C1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385C412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463C25F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0C88984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6F46635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7A5EA78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1C4D9720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1344C132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3389EAAC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11.1.6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4CFC8699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Delivery and loading areas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612718673"/>
            <w:placeholder>
              <w:docPart w:val="126BB949E0244CC3AAF2F18972B5D206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0EC48BAE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52F3B80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200A543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474CF2E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6E107C7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0983993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18992DB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477CA14C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3274359A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4FB453CF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11.2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54001253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Equipment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21CBEA19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26E082CC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0E068B0D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2C113B61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2C1FC0EC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5938D88D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74D8899D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3224378F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3EA36901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2F3927D1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11.2.1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3EB952B8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Equipment siting and protection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293523413"/>
            <w:placeholder>
              <w:docPart w:val="A0EE8A6D8716480488C8AC06FD991B53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66A735DB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7CA0AAB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5D08227A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1C1F92CA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024F1B8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2FDF390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219C4DA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045B539D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77D7CFEF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1E002355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11.2.2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065830CD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Supporting utilities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6687615"/>
            <w:placeholder>
              <w:docPart w:val="D3E0C0E989CF438485F5908FC9025D2F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0054CF71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0A6C08C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283591E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2A2C1BD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79360DA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29B5CE9A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3EC3C03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76B0CDE5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7B00416C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2D510CDF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11.2.3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19678308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Cabling security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386842114"/>
            <w:placeholder>
              <w:docPart w:val="22CBFACCFFAF4BD9B54459562E804F18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331A9057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D20298E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75E6FF2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39D781D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1B9BF22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48A4FFE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7CFB37C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4C97EA31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0E1D4163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53DAD474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11.2.4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0D1548AD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Equipment Maintenance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1592312082"/>
            <w:placeholder>
              <w:docPart w:val="DAFC95F0DC424A4F8942982B3B4A258A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0491C2DC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6ED1343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3008EB0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612D1E6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1AF4D58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3DB049A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2F073D1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43BEE9D4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4C19BDD0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13621E80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11.2.5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3638DC6F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Removal of assets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1879765529"/>
            <w:placeholder>
              <w:docPart w:val="2E660106535749539330E5CB13DD38C2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3E6D5030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2AA0E51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50F3FAD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3AEAD38A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5DC21FE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7B4F121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23771F5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2BFAB5B5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3349FBF7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1293C555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11.2.6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4A060F84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Security of equipment and assets off-premises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1320964991"/>
            <w:placeholder>
              <w:docPart w:val="31E5DF1D5C3F48868A55BE5DB5F71267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658E1949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76CF9A9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4AB290B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3F6607B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48436F9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5E1BF75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71EC095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072F0E73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200D50B6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3853F053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11.2.7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07375F78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Secure disposal or re-use of equipment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937945688"/>
            <w:placeholder>
              <w:docPart w:val="EA402C255C914C1CAEDAB1AD7DD91F50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725644B9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2976E02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366425D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3B0D286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02D3320A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7B33557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7B629A0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10BC3A17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56C4435C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39DE0D1E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11.2.8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16A9F7D1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Unattended user equipment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947279144"/>
            <w:placeholder>
              <w:docPart w:val="B6B5E64711D541CD8834356DEFF3A290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1194BE15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24CE51A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2AFDD62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670CBF5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6F14BF5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09FD9E4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61AD3D9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4E20AE1C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1D347E28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4258FC6F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11.2.9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6AD90A42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Clear desk and clear screen policy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456836627"/>
            <w:placeholder>
              <w:docPart w:val="55E1596EEDD34EC5852F6B1FF3481054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236B8150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E4C8CF0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09C7B9D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4E31414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52A10D6A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078C7B3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335EDEE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599AA839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54F1ACB0" w14:textId="77777777" w:rsidTr="00582555">
        <w:trPr>
          <w:trHeight w:val="300"/>
        </w:trPr>
        <w:tc>
          <w:tcPr>
            <w:tcW w:w="883" w:type="dxa"/>
            <w:shd w:val="clear" w:color="auto" w:fill="C5E0B3" w:themeFill="accent6" w:themeFillTint="66"/>
            <w:vAlign w:val="center"/>
            <w:hideMark/>
          </w:tcPr>
          <w:p w14:paraId="01D88A25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12</w:t>
            </w:r>
          </w:p>
        </w:tc>
        <w:tc>
          <w:tcPr>
            <w:tcW w:w="3079" w:type="dxa"/>
            <w:shd w:val="clear" w:color="auto" w:fill="C5E0B3" w:themeFill="accent6" w:themeFillTint="66"/>
            <w:vAlign w:val="center"/>
            <w:hideMark/>
          </w:tcPr>
          <w:p w14:paraId="6B385719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Operation security</w:t>
            </w:r>
          </w:p>
        </w:tc>
        <w:tc>
          <w:tcPr>
            <w:tcW w:w="1150" w:type="dxa"/>
            <w:shd w:val="clear" w:color="auto" w:fill="C5E0B3" w:themeFill="accent6" w:themeFillTint="66"/>
            <w:noWrap/>
            <w:vAlign w:val="center"/>
            <w:hideMark/>
          </w:tcPr>
          <w:p w14:paraId="6B7259FC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C5E0B3" w:themeFill="accent6" w:themeFillTint="66"/>
            <w:noWrap/>
            <w:vAlign w:val="center"/>
            <w:hideMark/>
          </w:tcPr>
          <w:p w14:paraId="1CF30BB7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C5E0B3" w:themeFill="accent6" w:themeFillTint="66"/>
          </w:tcPr>
          <w:p w14:paraId="33152600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C5E0B3" w:themeFill="accent6" w:themeFillTint="66"/>
          </w:tcPr>
          <w:p w14:paraId="4D5FA285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C5E0B3" w:themeFill="accent6" w:themeFillTint="66"/>
          </w:tcPr>
          <w:p w14:paraId="68EA9DF5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C5E0B3" w:themeFill="accent6" w:themeFillTint="66"/>
          </w:tcPr>
          <w:p w14:paraId="0BBAB173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C5E0B3" w:themeFill="accent6" w:themeFillTint="66"/>
          </w:tcPr>
          <w:p w14:paraId="14363C68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C5E0B3" w:themeFill="accent6" w:themeFillTint="66"/>
            <w:noWrap/>
            <w:vAlign w:val="center"/>
            <w:hideMark/>
          </w:tcPr>
          <w:p w14:paraId="7FB81B06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587E9096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567AD159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12.1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40BE3560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 xml:space="preserve">Operational procedures and </w:t>
            </w:r>
            <w:r w:rsidRPr="00C951B8">
              <w:lastRenderedPageBreak/>
              <w:t>responsibilities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5C1268E2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lastRenderedPageBreak/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494E8B1B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653B5EF3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31B68FCE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43B7B185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7922136E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2B50542E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43BA2DDF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2E03B8B4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0A7DBCC3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12.1.1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14BF3865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Documented operating procedures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1280481433"/>
            <w:placeholder>
              <w:docPart w:val="11455D6435114ECCA1676A4145DF0C4B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06E32CF9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440FB5C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5BF7ED6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515AB73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2032D6E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596B184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7C9077F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4D576D2A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471D3EEF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5FD1A010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12.1.2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07F67B61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Change Management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54883185"/>
            <w:placeholder>
              <w:docPart w:val="91F6EB8B2D244B3F8FAA078AE213E55E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15E7EB7E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D41FD89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67A87CE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45CBDDB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390599B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26E79C7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1E6B1D1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0E46A464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0BE16769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48042FEA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12.1.3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63AEFCB9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Capacity management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545263809"/>
            <w:placeholder>
              <w:docPart w:val="4E2E61BAC574438C920B9F350ABB1BD6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4B222172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769DCE4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334C05C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06873D6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0D4B472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1BF64A0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5282259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65E7E24C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760F6558" w14:textId="77777777" w:rsidTr="00582555">
        <w:trPr>
          <w:trHeight w:val="260"/>
        </w:trPr>
        <w:tc>
          <w:tcPr>
            <w:tcW w:w="883" w:type="dxa"/>
            <w:shd w:val="clear" w:color="auto" w:fill="auto"/>
            <w:vAlign w:val="center"/>
            <w:hideMark/>
          </w:tcPr>
          <w:p w14:paraId="6148ECE7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12.1.4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45B537E1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Separation of development, testing and operational environments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190373066"/>
            <w:placeholder>
              <w:docPart w:val="0312EC7642324DEF9D3B6BDBC62477C6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542D8409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12F2A2E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3972098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66E4E37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75F6975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1018689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1370C15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67B7178D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3830997E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47AFDB1A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12.2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40755148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Protection from malware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6FBC1304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1D3274D2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33B85336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415D1DED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2C51E8BD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5D5A53C1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6D4BFCAF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1729C328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0DE68871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3B7D46F3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12.2.1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50179964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Controls against malware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195424006"/>
            <w:placeholder>
              <w:docPart w:val="2C4B8ABAC771488085C8940177E2109D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34646540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A8D0C83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6025C34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23C12B6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44ABA3A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07B21A3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56A4233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71E8E001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572E20EC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600D171D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12.3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713C98FC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Backup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3CC5F980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12018A61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60266DC6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3D4E2A29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7AB42994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6CAC05EE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1E6C5C58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3E1F7090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10A3A4BB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1FB1EB0F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12.3.1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07935274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Information backup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811912711"/>
            <w:placeholder>
              <w:docPart w:val="5A1EFC5D2DEA4924AC6CC6847365EC68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39CEE1DD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0BBBE31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4D7C2EA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30166FC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67CAADC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6578D97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683BC34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57C08B0F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49CC177E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70F34B15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12.4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40946AD3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Logging and monitoring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18D306C8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72B7F03C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158815E0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20BBF164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652859F3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580FAA33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6C014815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08373A81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56036EB7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35AE1231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12.4.1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71FCBE56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Event logging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467942187"/>
            <w:placeholder>
              <w:docPart w:val="B06802699C994C7889C5ED2D89769AD7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081ECF99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10ED8DB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51A20CD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50D398A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609424D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2E574F9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669404E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578CF798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47FBA685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5CBB3CEB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12.4.2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161CE66E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Protection of log information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218167529"/>
            <w:placeholder>
              <w:docPart w:val="E194C3C6BE45404EAD490ABAF4D455CE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6DC0C261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6EDFAD4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42BC469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4BED1C2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625E8D7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6066D58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641A126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573FDC84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2503369B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1C300BBE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12.4.3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7A3F402D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Administrator and operator logs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944656954"/>
            <w:placeholder>
              <w:docPart w:val="8465556946984EEAACE0BFD377480AE1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678DFB7A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CF55E59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7C314CC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0A5C57D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13A1FD2A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487A00F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0B849D6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7996B0A2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2E7E6F40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0752A69D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12.4.4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08CE8165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Clock synchronization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647643053"/>
            <w:placeholder>
              <w:docPart w:val="B5CE0EF41C784C1D8F271CB7F4A68746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7546C78B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762271E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4B837B0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0E144A5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3B7489F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00DD1EC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3DF2503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13FB65D6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44AC33AE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437EC00B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12.5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709A3F02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Control of operational software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687027D6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31B51D2D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0C2D186C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390EAF3E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0365A65C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6DABB9D0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700448B6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6F665A89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24AEC9B2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1D476212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12.5.1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568A076F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Installation of software on operational systems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956824849"/>
            <w:placeholder>
              <w:docPart w:val="6E26D489E98E40D5AC8B562B70FAAC2A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084BFE53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6687730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50B15FC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3FB3377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5964C87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0A6A97E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3653491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342904ED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05F54A4C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607C8415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12.6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23E41257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Technical vulnerability management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7FA05EFB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4668B90C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3A8FD08F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3A40D790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649A9271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18F0DECE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6BA051EF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00743A82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7E0FFCA9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2E2FFA83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12.6.1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01AA3BB5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Management of technical vulnerabilities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374534523"/>
            <w:placeholder>
              <w:docPart w:val="5649650B6607478C8102FA8F3A54A8D9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7AC14736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3D5CA81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1BC6A96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2F5EB06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5EA18E1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76D6120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0D7E7D6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489E5AD8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667BD6D2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465CEAB0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12.6.2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75A42F30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Restriction on software installation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451298745"/>
            <w:placeholder>
              <w:docPart w:val="24E2C654599149F9BBF8192BEEC4FD90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36B328B1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22CE9A4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600BFC2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46D5AAF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0E0C285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0375237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3FDE887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5725F6D9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143D17E3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37ED1706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12.7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1D9907C4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 xml:space="preserve">Information System Audit </w:t>
            </w:r>
            <w:r w:rsidRPr="00C951B8">
              <w:lastRenderedPageBreak/>
              <w:t>Considerations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12CBA1BA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lastRenderedPageBreak/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290826E7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38C92696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17DA2AF3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27AE79AE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6B7ED409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7B995693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449B489A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078E394A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06CA0E13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12.7.1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108AA1A2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Information systems audit controls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644050166"/>
            <w:placeholder>
              <w:docPart w:val="7FF57F00963F4045AF2207055CC6B5DF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31677634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92E8520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38B60D7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3B2F7D3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27E2E7B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46E1322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484EAD2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0D54C174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2C52BBAF" w14:textId="77777777" w:rsidTr="00582555">
        <w:trPr>
          <w:trHeight w:val="300"/>
        </w:trPr>
        <w:tc>
          <w:tcPr>
            <w:tcW w:w="883" w:type="dxa"/>
            <w:shd w:val="clear" w:color="auto" w:fill="C5E0B3" w:themeFill="accent6" w:themeFillTint="66"/>
            <w:vAlign w:val="center"/>
            <w:hideMark/>
          </w:tcPr>
          <w:p w14:paraId="76387D8F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13</w:t>
            </w:r>
          </w:p>
        </w:tc>
        <w:tc>
          <w:tcPr>
            <w:tcW w:w="3079" w:type="dxa"/>
            <w:shd w:val="clear" w:color="auto" w:fill="C5E0B3" w:themeFill="accent6" w:themeFillTint="66"/>
            <w:vAlign w:val="center"/>
            <w:hideMark/>
          </w:tcPr>
          <w:p w14:paraId="7035C132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Information systems audit controls</w:t>
            </w:r>
          </w:p>
        </w:tc>
        <w:tc>
          <w:tcPr>
            <w:tcW w:w="1150" w:type="dxa"/>
            <w:shd w:val="clear" w:color="auto" w:fill="C5E0B3" w:themeFill="accent6" w:themeFillTint="66"/>
            <w:noWrap/>
            <w:vAlign w:val="center"/>
            <w:hideMark/>
          </w:tcPr>
          <w:p w14:paraId="59418AE2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C5E0B3" w:themeFill="accent6" w:themeFillTint="66"/>
            <w:noWrap/>
            <w:vAlign w:val="center"/>
            <w:hideMark/>
          </w:tcPr>
          <w:p w14:paraId="4279D359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C5E0B3" w:themeFill="accent6" w:themeFillTint="66"/>
          </w:tcPr>
          <w:p w14:paraId="56ADCF9A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C5E0B3" w:themeFill="accent6" w:themeFillTint="66"/>
          </w:tcPr>
          <w:p w14:paraId="650231B7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C5E0B3" w:themeFill="accent6" w:themeFillTint="66"/>
          </w:tcPr>
          <w:p w14:paraId="203A3377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C5E0B3" w:themeFill="accent6" w:themeFillTint="66"/>
          </w:tcPr>
          <w:p w14:paraId="73D52AFA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C5E0B3" w:themeFill="accent6" w:themeFillTint="66"/>
          </w:tcPr>
          <w:p w14:paraId="53DEB55A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C5E0B3" w:themeFill="accent6" w:themeFillTint="66"/>
            <w:noWrap/>
            <w:vAlign w:val="center"/>
            <w:hideMark/>
          </w:tcPr>
          <w:p w14:paraId="21E01357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18949854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7CF7028F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13.1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2B2A2DEC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Network security management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0C3087E3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3CD9B814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07779BFB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12A78EF4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4123E4E8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19116FF3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4D0084AF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27EF0B63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169A4CF3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17A48D4F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13.1.1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1ECDCB6B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Network controls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626270279"/>
            <w:placeholder>
              <w:docPart w:val="B468366126524191B80212B31A05B34C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580198CB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04F842E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158EA9C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1D144C0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2EB5716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01CB38A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6C4860A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2FB0397D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0C6A9875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3886C644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13.1.2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2570FD31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Security of network services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419907491"/>
            <w:placeholder>
              <w:docPart w:val="B599302CAAB542E4AE575C041D1F5558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7AADF625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EC8F63A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7E9B1AF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1F662E0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2DFF9FBA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429F615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7766E88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41F26DC9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0EB7DFB1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70676B36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13.1.3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4A88E4FC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Segregation in networks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322400387"/>
            <w:placeholder>
              <w:docPart w:val="5FAD068441364642A0059E9370E5DBDA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00C586D2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4D1CFA7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7017F75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6278700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416E8D3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492D4F0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6A3E832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7B3A82C6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280636CC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3F0D4339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13.2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7AD8A4D7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Information transfer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6438C2B7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7092D4FF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4C0237C4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0C22413C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192D44E9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78B95544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7908FB80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68A5499F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24CA2545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11710861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13.2.1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385B23AA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Information transfer policies and procedures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792090936"/>
            <w:placeholder>
              <w:docPart w:val="C090D182B9FC4A0682832AACBE39552C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1B7413F7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F2EB116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4D4C885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0C1721F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6E7DADB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667ECBF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2963349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5DE49237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699BDD07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7A048102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13.2.2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19D62BBB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Agreements on information transfer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399753419"/>
            <w:placeholder>
              <w:docPart w:val="02DAB29B8B444027A8D20F845788D891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48585E1B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11EFBFE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1CB5EC0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0A2BCD1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4D66B6F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7886033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4837846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14DFD284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756C7530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1B7B55E6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13.2.3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659B11CC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Electronic messaging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238550674"/>
            <w:placeholder>
              <w:docPart w:val="0E51079FD7124039B0A83DCAFFDC1F11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0906B6A0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198C0BC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3C26D75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392120A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46EE183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372380E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6815A52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216D33E4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06E4ABC3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5CD89797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13.2.4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7C3C5E15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Confidentiality or non-disclosure agreements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69275896"/>
            <w:placeholder>
              <w:docPart w:val="78FA3055127649B6972044C4DFC2950E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32F250DA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514938A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516CCE8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563BF02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5477E8B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1727C6A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6BFD503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6FFAE308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581E02CD" w14:textId="77777777" w:rsidTr="00582555">
        <w:trPr>
          <w:trHeight w:val="300"/>
        </w:trPr>
        <w:tc>
          <w:tcPr>
            <w:tcW w:w="883" w:type="dxa"/>
            <w:shd w:val="clear" w:color="auto" w:fill="C5E0B3" w:themeFill="accent6" w:themeFillTint="66"/>
            <w:vAlign w:val="center"/>
            <w:hideMark/>
          </w:tcPr>
          <w:p w14:paraId="0D9E0314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14</w:t>
            </w:r>
          </w:p>
        </w:tc>
        <w:tc>
          <w:tcPr>
            <w:tcW w:w="3079" w:type="dxa"/>
            <w:shd w:val="clear" w:color="auto" w:fill="C5E0B3" w:themeFill="accent6" w:themeFillTint="66"/>
            <w:vAlign w:val="center"/>
            <w:hideMark/>
          </w:tcPr>
          <w:p w14:paraId="01E8C254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System acquisition, development and maintenance</w:t>
            </w:r>
          </w:p>
        </w:tc>
        <w:tc>
          <w:tcPr>
            <w:tcW w:w="1150" w:type="dxa"/>
            <w:shd w:val="clear" w:color="auto" w:fill="C5E0B3" w:themeFill="accent6" w:themeFillTint="66"/>
            <w:noWrap/>
            <w:vAlign w:val="center"/>
            <w:hideMark/>
          </w:tcPr>
          <w:p w14:paraId="5973BC7F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C5E0B3" w:themeFill="accent6" w:themeFillTint="66"/>
            <w:noWrap/>
            <w:vAlign w:val="center"/>
            <w:hideMark/>
          </w:tcPr>
          <w:p w14:paraId="481345E1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C5E0B3" w:themeFill="accent6" w:themeFillTint="66"/>
          </w:tcPr>
          <w:p w14:paraId="266CAF3E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C5E0B3" w:themeFill="accent6" w:themeFillTint="66"/>
          </w:tcPr>
          <w:p w14:paraId="328BA395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C5E0B3" w:themeFill="accent6" w:themeFillTint="66"/>
          </w:tcPr>
          <w:p w14:paraId="320F5E9A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C5E0B3" w:themeFill="accent6" w:themeFillTint="66"/>
          </w:tcPr>
          <w:p w14:paraId="12ACFAC3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C5E0B3" w:themeFill="accent6" w:themeFillTint="66"/>
          </w:tcPr>
          <w:p w14:paraId="111CC2E4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C5E0B3" w:themeFill="accent6" w:themeFillTint="66"/>
            <w:noWrap/>
            <w:vAlign w:val="center"/>
            <w:hideMark/>
          </w:tcPr>
          <w:p w14:paraId="176D5336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0C2CDBAE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125E578E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14.1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48519756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Security requirements of information systems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7D279348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724A3793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2442FD83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39044EDA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7551C6E0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5D477CBB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1A88E76E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1123241B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6820CB6F" w14:textId="77777777" w:rsidTr="00582555">
        <w:trPr>
          <w:trHeight w:val="600"/>
        </w:trPr>
        <w:tc>
          <w:tcPr>
            <w:tcW w:w="883" w:type="dxa"/>
            <w:shd w:val="clear" w:color="auto" w:fill="auto"/>
            <w:vAlign w:val="center"/>
            <w:hideMark/>
          </w:tcPr>
          <w:p w14:paraId="2FF45AB5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14.1.1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4C48A9F2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Information security requirements analysis and specification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1284580356"/>
            <w:placeholder>
              <w:docPart w:val="13482B11137A4129BE367DF202743005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1AAC7ABD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5ED659F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5F60711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11E00BA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5B2CB0C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5C86C6B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39814C9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30632F78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63310A9C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4D294E0B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14.1.2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44A3EB57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Securing application services on public networks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943115721"/>
            <w:placeholder>
              <w:docPart w:val="F7F0CD2837D9457FA6FF7AB4AF859E1A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5F883F4C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8F12685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265F82FA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39306F5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122B164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1A02367A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61F09EE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670C6FFC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0E7E4D81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6B70EA5F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14.1.3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65DC2756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Protecting application services transactions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224887754"/>
            <w:placeholder>
              <w:docPart w:val="EF6F7D8B67FF40259F07EA0C325C1D93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49DDEC94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1C9B78A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129317C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3004F82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49B1B4F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4178EAD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56D5CB9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62EF3983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52955C6C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1E700B75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14.2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4B7446D1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 xml:space="preserve">Security in development and </w:t>
            </w:r>
            <w:r w:rsidRPr="00C951B8">
              <w:lastRenderedPageBreak/>
              <w:t>support processes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46CDAC6C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lastRenderedPageBreak/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5B5C85AC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0780FA8B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7A185EEA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13FE2E99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194E532A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6CD932D8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63807856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3D8FBFA2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47078BA0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14.2.1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078464A7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Secure development policy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538388292"/>
            <w:placeholder>
              <w:docPart w:val="B3A9A51B22444F8C81FE846B7E21884D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7D1600E1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02CAA01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5C82C25A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1F66D64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47383F7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53E8470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10F975E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4D2C74F5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0D76A626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4EB78184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14.2.2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70F092B8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System change control procedures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1606183998"/>
            <w:placeholder>
              <w:docPart w:val="09662AAFD5824CB886DE76D3037AEF80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5839A104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5E3002E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608AA38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41AF479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7C59F00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215B032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3B94E6A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5A62702F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796AEFE7" w14:textId="77777777" w:rsidTr="00582555">
        <w:trPr>
          <w:trHeight w:val="600"/>
        </w:trPr>
        <w:tc>
          <w:tcPr>
            <w:tcW w:w="883" w:type="dxa"/>
            <w:shd w:val="clear" w:color="auto" w:fill="auto"/>
            <w:vAlign w:val="center"/>
            <w:hideMark/>
          </w:tcPr>
          <w:p w14:paraId="1BD0C8F0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14.2.3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33B95D74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Technical review of applications after operating platform changes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770928090"/>
            <w:placeholder>
              <w:docPart w:val="7D9F92C9909D4FD8AA4E45654EA82A63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694302CE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ACF869B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166BC61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3F9C569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6BB3F6EA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7214511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1077B05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5AB5542C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4703C842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16825B8B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14.2.4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21FEA942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Restriction on changes to software packages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361175912"/>
            <w:placeholder>
              <w:docPart w:val="78A8ACCACD3D4E43B46427E83042E249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41B00093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812D8B4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261027F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54D9050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24A25AB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037E3C4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1CDA381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7AA5D5B0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69FCA43E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7726679C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14.2.5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1761D17F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Secure system engineering principles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586122838"/>
            <w:placeholder>
              <w:docPart w:val="E0E567370D10469C9EF7C57354173ECD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1EAEB880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FE8C54B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0FE589F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73EA99A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0A157C1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7546C29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36A4103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4F0E1306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56F4D91D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1C35E147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14.2.6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5A1012D8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Secure development environment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2139530702"/>
            <w:placeholder>
              <w:docPart w:val="EFCE5405130C4DFBBB384A0E79BFB054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35AFCF32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4AC8C21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5A88951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44CCA20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79706DA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692BD00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50D94CA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3B5F6D67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6564DE53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0A3A1F6E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14.2.7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72D47608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Outsourced development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2027296777"/>
            <w:placeholder>
              <w:docPart w:val="2EEC51FE21474315B029649300F74B62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5BC0FE26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5E2F1B7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3E5FC14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7A8601A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01F9529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54E2EB5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206B12B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46B9EA78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4103541A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69B20319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14.2.8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6D2DB3F7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System security testing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2093124684"/>
            <w:placeholder>
              <w:docPart w:val="F694380265384FA0875CDF08AE016393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0D5DFB6D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9833F44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6B1EF62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1DD6504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41D33F8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60385E8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6D8E538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08265123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750F2579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37BE3F9D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14.2.9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189B3F88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System acceptance testing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689757256"/>
            <w:placeholder>
              <w:docPart w:val="DD0DE60163D24AC387945E5A12AFCF9B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16E1018D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1053A17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5092633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1AF50D2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460722C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1ACF202A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1711B13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1CC96407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2AE3D679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611D975B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14.3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47445666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 xml:space="preserve">Test data 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23B366D1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347C18A6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17CA5F0A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49ACC817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048502CF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7DC97A9D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3571DAD0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6BE4281D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2713A004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01A7B634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14.3.1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1A059EFE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Protection of test data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811204850"/>
            <w:placeholder>
              <w:docPart w:val="22A6AA24F2504B748F03D3D35273837E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64B12F4B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C703E5A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7914ECA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32C749CA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226687C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5272A18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12AB642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542EEBA9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4B1A6558" w14:textId="77777777" w:rsidTr="00582555">
        <w:trPr>
          <w:trHeight w:val="300"/>
        </w:trPr>
        <w:tc>
          <w:tcPr>
            <w:tcW w:w="883" w:type="dxa"/>
            <w:shd w:val="clear" w:color="auto" w:fill="C5E0B3" w:themeFill="accent6" w:themeFillTint="66"/>
            <w:vAlign w:val="center"/>
            <w:hideMark/>
          </w:tcPr>
          <w:p w14:paraId="36EE8954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15</w:t>
            </w:r>
          </w:p>
        </w:tc>
        <w:tc>
          <w:tcPr>
            <w:tcW w:w="3079" w:type="dxa"/>
            <w:shd w:val="clear" w:color="auto" w:fill="C5E0B3" w:themeFill="accent6" w:themeFillTint="66"/>
            <w:vAlign w:val="center"/>
            <w:hideMark/>
          </w:tcPr>
          <w:p w14:paraId="7817271D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Supplier relationships</w:t>
            </w:r>
          </w:p>
        </w:tc>
        <w:tc>
          <w:tcPr>
            <w:tcW w:w="1150" w:type="dxa"/>
            <w:shd w:val="clear" w:color="auto" w:fill="C5E0B3" w:themeFill="accent6" w:themeFillTint="66"/>
            <w:noWrap/>
            <w:vAlign w:val="center"/>
            <w:hideMark/>
          </w:tcPr>
          <w:p w14:paraId="2B448E4E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C5E0B3" w:themeFill="accent6" w:themeFillTint="66"/>
            <w:noWrap/>
            <w:vAlign w:val="center"/>
            <w:hideMark/>
          </w:tcPr>
          <w:p w14:paraId="0014091A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C5E0B3" w:themeFill="accent6" w:themeFillTint="66"/>
          </w:tcPr>
          <w:p w14:paraId="1BADD7DB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C5E0B3" w:themeFill="accent6" w:themeFillTint="66"/>
          </w:tcPr>
          <w:p w14:paraId="773EA2E1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C5E0B3" w:themeFill="accent6" w:themeFillTint="66"/>
          </w:tcPr>
          <w:p w14:paraId="38FB93AA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C5E0B3" w:themeFill="accent6" w:themeFillTint="66"/>
          </w:tcPr>
          <w:p w14:paraId="265CB966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C5E0B3" w:themeFill="accent6" w:themeFillTint="66"/>
          </w:tcPr>
          <w:p w14:paraId="4E415353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C5E0B3" w:themeFill="accent6" w:themeFillTint="66"/>
            <w:noWrap/>
            <w:vAlign w:val="center"/>
            <w:hideMark/>
          </w:tcPr>
          <w:p w14:paraId="3B2665C1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57F67B0F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4EAEBEB4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15.1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20D6E226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Information security in supplier relationships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6EAE8EB7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39A5E430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2C2FD9E2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42C681C7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546D7E7E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079A8164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4D629618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5A24FC78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339D71E7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25DBC4C5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15.1.1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7B1876A1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Information security policy for supplier relationships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146215627"/>
            <w:placeholder>
              <w:docPart w:val="9B07133C126B4BD4876F9988AD237696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748C001D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9ED3BAA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5D16CE9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4F00249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53877A8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0F73B10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645B57A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1F3E49AF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09F613C1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3A276EA7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15.1.2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15CCDE4D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Addressing security within supplier agreements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1104806996"/>
            <w:placeholder>
              <w:docPart w:val="65C13FD89B92427CB074171AC386A062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6F78FD72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F9FF794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06E9914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49781B1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1FB39B8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4861FB3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71EEFB7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7830FA0F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71CD9360" w14:textId="77777777" w:rsidTr="00582555">
        <w:trPr>
          <w:trHeight w:val="600"/>
        </w:trPr>
        <w:tc>
          <w:tcPr>
            <w:tcW w:w="883" w:type="dxa"/>
            <w:shd w:val="clear" w:color="auto" w:fill="auto"/>
            <w:vAlign w:val="center"/>
            <w:hideMark/>
          </w:tcPr>
          <w:p w14:paraId="406081CB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15.1.3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516028CE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Information and communication technology supply chain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712492791"/>
            <w:placeholder>
              <w:docPart w:val="8E1B5136868341C684D8735711A3DE54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710A3B6D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096C793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2373195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11A0B8CA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5DDDD31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21F895B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58945E5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4EF395FB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1147A144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769BB7DE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15.2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4EE9B25D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 xml:space="preserve">Supplier service delivery </w:t>
            </w:r>
            <w:r w:rsidRPr="00C951B8">
              <w:lastRenderedPageBreak/>
              <w:t>management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766C7738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lastRenderedPageBreak/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3A268C97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73EC5066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4BD54733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501949F7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75376BC8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6A2EDCCD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22D99C23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0AE5D6C6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04026A2D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15.2.1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6BAFE3DD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Monitoring and review of supplier services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339929361"/>
            <w:placeholder>
              <w:docPart w:val="EDE870920F0C489993BF64826919A17E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55C572DF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2D4A9E9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0386FB6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6C677B4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58F0487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15193E7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047E6CB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011E8520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1913358D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2E6D1B9C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15.2.2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2AC8FF0F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Managing changes to supplier services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1968577814"/>
            <w:placeholder>
              <w:docPart w:val="EADA06EAF6CC4A6FBC74EBE12E9E100E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7BEDBA4D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A1107FB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2A6C0EE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0E84DB9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19E9B6C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3615D89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7F23130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7F9F3077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19F92B24" w14:textId="77777777" w:rsidTr="00582555">
        <w:trPr>
          <w:trHeight w:val="300"/>
        </w:trPr>
        <w:tc>
          <w:tcPr>
            <w:tcW w:w="883" w:type="dxa"/>
            <w:shd w:val="clear" w:color="auto" w:fill="C5E0B3" w:themeFill="accent6" w:themeFillTint="66"/>
            <w:vAlign w:val="center"/>
            <w:hideMark/>
          </w:tcPr>
          <w:p w14:paraId="10FA207E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16</w:t>
            </w:r>
          </w:p>
        </w:tc>
        <w:tc>
          <w:tcPr>
            <w:tcW w:w="3079" w:type="dxa"/>
            <w:shd w:val="clear" w:color="auto" w:fill="C5E0B3" w:themeFill="accent6" w:themeFillTint="66"/>
            <w:vAlign w:val="center"/>
            <w:hideMark/>
          </w:tcPr>
          <w:p w14:paraId="66BD3313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Information security incident management</w:t>
            </w:r>
          </w:p>
        </w:tc>
        <w:tc>
          <w:tcPr>
            <w:tcW w:w="1150" w:type="dxa"/>
            <w:shd w:val="clear" w:color="auto" w:fill="C5E0B3" w:themeFill="accent6" w:themeFillTint="66"/>
            <w:noWrap/>
            <w:vAlign w:val="center"/>
            <w:hideMark/>
          </w:tcPr>
          <w:p w14:paraId="035D4DAD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C5E0B3" w:themeFill="accent6" w:themeFillTint="66"/>
            <w:noWrap/>
            <w:vAlign w:val="center"/>
            <w:hideMark/>
          </w:tcPr>
          <w:p w14:paraId="2D799D4C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C5E0B3" w:themeFill="accent6" w:themeFillTint="66"/>
          </w:tcPr>
          <w:p w14:paraId="2D942FF9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C5E0B3" w:themeFill="accent6" w:themeFillTint="66"/>
          </w:tcPr>
          <w:p w14:paraId="29012240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C5E0B3" w:themeFill="accent6" w:themeFillTint="66"/>
          </w:tcPr>
          <w:p w14:paraId="2B8BACF8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C5E0B3" w:themeFill="accent6" w:themeFillTint="66"/>
          </w:tcPr>
          <w:p w14:paraId="28777705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C5E0B3" w:themeFill="accent6" w:themeFillTint="66"/>
          </w:tcPr>
          <w:p w14:paraId="0A1DB4E4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C5E0B3" w:themeFill="accent6" w:themeFillTint="66"/>
            <w:noWrap/>
            <w:vAlign w:val="center"/>
            <w:hideMark/>
          </w:tcPr>
          <w:p w14:paraId="30B1398A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6C7134FB" w14:textId="77777777" w:rsidTr="00582555">
        <w:trPr>
          <w:trHeight w:val="6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06F8CCEA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16.1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11D9CF67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Management of information security incidents and improvements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6BF66434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666F0B29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4D0C0FDE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62C987AC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6866AB06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45BBE157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53C0B07A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223F2B6A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2D8A3544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4E0A7938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16.1.1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02D932E3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Responsibilities and procedures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1129392670"/>
            <w:placeholder>
              <w:docPart w:val="5D3234A18F65411CB2A4B15BCC39F732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6181E443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F1EC837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6AF3C9B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258E1BE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57D0CC7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0041253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5E3D47A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6FF1E279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6DA562FF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2A2A4E8A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16.1.2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3413DFFF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Reporting information security events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752967735"/>
            <w:placeholder>
              <w:docPart w:val="CBCDE22A2CF54D8A9B9E07859E6064D9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798507A2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F82D56C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59428EF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69726D0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65CD3ED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0DF1B3A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0C84C6F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5CD189EE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5F40FB8E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7CD3D448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16.1.3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6583D3E7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Reporting information security weaknesses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2132827433"/>
            <w:placeholder>
              <w:docPart w:val="2DC687C234AC4C33974CE9F0A6542ECE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0D65279A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CACFAE2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1321BC4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10415D6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36A89E7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7DD5277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75578B9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3A941D9E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00A1F759" w14:textId="77777777" w:rsidTr="00582555">
        <w:trPr>
          <w:trHeight w:val="600"/>
        </w:trPr>
        <w:tc>
          <w:tcPr>
            <w:tcW w:w="883" w:type="dxa"/>
            <w:shd w:val="clear" w:color="auto" w:fill="auto"/>
            <w:vAlign w:val="center"/>
            <w:hideMark/>
          </w:tcPr>
          <w:p w14:paraId="5AFF6986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16.1.4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13802BF3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Assessment of and decision on information security events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755233146"/>
            <w:placeholder>
              <w:docPart w:val="A674B83249F94A34B85987638744B042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3722BCD4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AB2E9A8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4CBAA74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2FB1039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34E2E6A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7FB6B29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1EEE074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2C98E550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64EF67D6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609AB72B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16.1.5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2A71E269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Response to information security incidents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58511868"/>
            <w:placeholder>
              <w:docPart w:val="14EAC70BE5BA4205A58CA0408D8190B5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6E07A9C3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70892F4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5EFA70E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48C96A9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7209F5B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0323904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0662826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0C31935F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20B29D01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4F6F6080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16.1.6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7ED5E6B0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Learning from information security incidents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313133041"/>
            <w:placeholder>
              <w:docPart w:val="24F8548EEBCF42D791E612725ABFBE81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6EFFE61F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A2C1A96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3904D8EA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0A025C7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17A29B8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5434358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71F7109A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2E44CE7F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5A13E410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7F3DF20C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16.1.7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067BA987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Collection of evidence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171338800"/>
            <w:placeholder>
              <w:docPart w:val="EBD7465FE81C41418C3F87A3515143A1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51235A90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4561AD5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0650330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4DC2384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2EF515F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0B58845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5DD9CEC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07DD9117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2B93FA84" w14:textId="77777777" w:rsidTr="00582555">
        <w:trPr>
          <w:trHeight w:val="600"/>
        </w:trPr>
        <w:tc>
          <w:tcPr>
            <w:tcW w:w="883" w:type="dxa"/>
            <w:shd w:val="clear" w:color="auto" w:fill="C5E0B3" w:themeFill="accent6" w:themeFillTint="66"/>
            <w:vAlign w:val="center"/>
            <w:hideMark/>
          </w:tcPr>
          <w:p w14:paraId="4821294E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17</w:t>
            </w:r>
          </w:p>
        </w:tc>
        <w:tc>
          <w:tcPr>
            <w:tcW w:w="3079" w:type="dxa"/>
            <w:shd w:val="clear" w:color="auto" w:fill="C5E0B3" w:themeFill="accent6" w:themeFillTint="66"/>
            <w:vAlign w:val="center"/>
            <w:hideMark/>
          </w:tcPr>
          <w:p w14:paraId="3B3A79F7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Information security aspects of business continuity management</w:t>
            </w:r>
          </w:p>
        </w:tc>
        <w:tc>
          <w:tcPr>
            <w:tcW w:w="1150" w:type="dxa"/>
            <w:shd w:val="clear" w:color="auto" w:fill="C5E0B3" w:themeFill="accent6" w:themeFillTint="66"/>
            <w:noWrap/>
            <w:vAlign w:val="center"/>
            <w:hideMark/>
          </w:tcPr>
          <w:p w14:paraId="4D65D065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C5E0B3" w:themeFill="accent6" w:themeFillTint="66"/>
            <w:noWrap/>
            <w:vAlign w:val="center"/>
            <w:hideMark/>
          </w:tcPr>
          <w:p w14:paraId="55F8A076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C5E0B3" w:themeFill="accent6" w:themeFillTint="66"/>
          </w:tcPr>
          <w:p w14:paraId="3E30ACAE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C5E0B3" w:themeFill="accent6" w:themeFillTint="66"/>
          </w:tcPr>
          <w:p w14:paraId="6C5D5292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C5E0B3" w:themeFill="accent6" w:themeFillTint="66"/>
          </w:tcPr>
          <w:p w14:paraId="53359031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C5E0B3" w:themeFill="accent6" w:themeFillTint="66"/>
          </w:tcPr>
          <w:p w14:paraId="48E98A08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C5E0B3" w:themeFill="accent6" w:themeFillTint="66"/>
          </w:tcPr>
          <w:p w14:paraId="426133C4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C5E0B3" w:themeFill="accent6" w:themeFillTint="66"/>
            <w:noWrap/>
            <w:vAlign w:val="center"/>
            <w:hideMark/>
          </w:tcPr>
          <w:p w14:paraId="260BBE65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2D275C43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66FE5AEA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17.1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46F2AF5B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 xml:space="preserve">Information security continuity 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673E028F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50F5133F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64F035EB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6E5176FF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464F13CA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62B70FA9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23E0BA16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7F4FA2D9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53FB08D9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5A0B52E0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17.1.1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7F7741B9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Planning information security continuity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51896809"/>
            <w:placeholder>
              <w:docPart w:val="2723CB84132547CD81049DD877F5885E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1D215B0F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3AF03E0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0C346F6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52A2CA1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4A30928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44711BC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424394F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35B74C68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617E0A97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608F4938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lastRenderedPageBreak/>
              <w:t>17.1.2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73F8C1C2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Implementing information security continuity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2049725836"/>
            <w:placeholder>
              <w:docPart w:val="DCF3A543F32F4268AE09F75D85E0CDAD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292E1634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816A3ED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479BAF8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3AA9FEF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26A6848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5D35DC4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76501EA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7AB3DEFA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0D81CC2E" w14:textId="77777777" w:rsidTr="00582555">
        <w:trPr>
          <w:trHeight w:val="600"/>
        </w:trPr>
        <w:tc>
          <w:tcPr>
            <w:tcW w:w="883" w:type="dxa"/>
            <w:shd w:val="clear" w:color="auto" w:fill="auto"/>
            <w:vAlign w:val="center"/>
            <w:hideMark/>
          </w:tcPr>
          <w:p w14:paraId="3B6920BE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17.1.3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4B19E35A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Verify, review and evaluate information security continuity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696579513"/>
            <w:placeholder>
              <w:docPart w:val="8ED15A0A960A4DCBA8DB6E3A57B4410E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3B33D4BA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E74C607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70DDC7F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074C5AB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1741FDF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59B8EFD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26D6797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0CFE2944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74AE28BF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4782B636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17.2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7C95039D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Redundancies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7BB8A19B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751CB602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697F70EC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591BF3DC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20672EDE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317DBC5D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3FAFFABA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5D327B39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0E167C01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585E2EEE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17.2.1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303B50EE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Availability of information processing facilities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762829358"/>
            <w:placeholder>
              <w:docPart w:val="906B3B3E9E174C7286D64D70DD98247F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6E9C8696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5E41751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1A5F246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4F04D3D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0740D1E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5CC2489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24688ED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5A3DC0B3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392FD39A" w14:textId="77777777" w:rsidTr="00582555">
        <w:trPr>
          <w:trHeight w:val="300"/>
        </w:trPr>
        <w:tc>
          <w:tcPr>
            <w:tcW w:w="883" w:type="dxa"/>
            <w:shd w:val="clear" w:color="auto" w:fill="C5E0B3" w:themeFill="accent6" w:themeFillTint="66"/>
            <w:vAlign w:val="center"/>
            <w:hideMark/>
          </w:tcPr>
          <w:p w14:paraId="0F9FF833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18</w:t>
            </w:r>
          </w:p>
        </w:tc>
        <w:tc>
          <w:tcPr>
            <w:tcW w:w="3079" w:type="dxa"/>
            <w:shd w:val="clear" w:color="auto" w:fill="C5E0B3" w:themeFill="accent6" w:themeFillTint="66"/>
            <w:vAlign w:val="center"/>
            <w:hideMark/>
          </w:tcPr>
          <w:p w14:paraId="07017B19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Compliance</w:t>
            </w:r>
          </w:p>
        </w:tc>
        <w:tc>
          <w:tcPr>
            <w:tcW w:w="1150" w:type="dxa"/>
            <w:shd w:val="clear" w:color="auto" w:fill="C5E0B3" w:themeFill="accent6" w:themeFillTint="66"/>
            <w:noWrap/>
            <w:vAlign w:val="center"/>
            <w:hideMark/>
          </w:tcPr>
          <w:p w14:paraId="5EDC14E5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C5E0B3" w:themeFill="accent6" w:themeFillTint="66"/>
            <w:noWrap/>
            <w:vAlign w:val="center"/>
            <w:hideMark/>
          </w:tcPr>
          <w:p w14:paraId="3C1A727A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C5E0B3" w:themeFill="accent6" w:themeFillTint="66"/>
          </w:tcPr>
          <w:p w14:paraId="5DA691A1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C5E0B3" w:themeFill="accent6" w:themeFillTint="66"/>
          </w:tcPr>
          <w:p w14:paraId="5A2DA920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C5E0B3" w:themeFill="accent6" w:themeFillTint="66"/>
          </w:tcPr>
          <w:p w14:paraId="24BE1016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C5E0B3" w:themeFill="accent6" w:themeFillTint="66"/>
          </w:tcPr>
          <w:p w14:paraId="2A7BDF34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C5E0B3" w:themeFill="accent6" w:themeFillTint="66"/>
          </w:tcPr>
          <w:p w14:paraId="6D2EA51B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C5E0B3" w:themeFill="accent6" w:themeFillTint="66"/>
            <w:noWrap/>
            <w:vAlign w:val="center"/>
            <w:hideMark/>
          </w:tcPr>
          <w:p w14:paraId="3180E722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5EC51C58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7AD58306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18.1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6C107357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Compliance with legal and contractual requirements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4E25BBAD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189DCB6B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78918D1A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02DF185C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43B622EA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3D664C44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1888B4B5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4F893BBA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091C8173" w14:textId="77777777" w:rsidTr="00582555">
        <w:trPr>
          <w:trHeight w:val="600"/>
        </w:trPr>
        <w:tc>
          <w:tcPr>
            <w:tcW w:w="883" w:type="dxa"/>
            <w:shd w:val="clear" w:color="auto" w:fill="auto"/>
            <w:vAlign w:val="center"/>
            <w:hideMark/>
          </w:tcPr>
          <w:p w14:paraId="4ADD4AA3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18.1.1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268533EC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Identification of applicable legislation and contractual requirements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764527354"/>
            <w:placeholder>
              <w:docPart w:val="29A22E2E6DFE412EB4D788BE983257F5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5F259D01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1051903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7B9D664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606971A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48392466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5336410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6368CF6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46E98EEA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0830F226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259ED579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18.1.2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59703B60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Intellectual Property Rights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23662475"/>
            <w:placeholder>
              <w:docPart w:val="5B4A2AA8D6C545DFACDA751020B8B08D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41A2C976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D1789D0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2B0EB12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6DAEEEA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6B071D97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0B07134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297B7A8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0117C6C4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403D6182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58C63DF9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18.1.3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48445834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Protection of records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294639347"/>
            <w:placeholder>
              <w:docPart w:val="40A71AB901FA4CF7B99F2D77A2700DD7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00F8A3DA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DB29751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2763F65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40ED31F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66A338A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1EC07F8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59E88434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4824A0E6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2F6E0EB0" w14:textId="77777777" w:rsidTr="00582555">
        <w:trPr>
          <w:trHeight w:val="600"/>
        </w:trPr>
        <w:tc>
          <w:tcPr>
            <w:tcW w:w="883" w:type="dxa"/>
            <w:shd w:val="clear" w:color="auto" w:fill="auto"/>
            <w:vAlign w:val="center"/>
            <w:hideMark/>
          </w:tcPr>
          <w:p w14:paraId="0DD29CC9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18.1.4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63D5755A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Privacy and protection of personally identifiable information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504284530"/>
            <w:placeholder>
              <w:docPart w:val="8B16D921F05B4442AF04231B6DA97C86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0F03EF97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50B2AEE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387AB358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563F0A5D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4B7D71F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268AFFCE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3D84563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18EBF6F7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72312068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2C364F2E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18.1.5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3A885800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Regulation of cryptographic controls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544806088"/>
            <w:placeholder>
              <w:docPart w:val="915BD32F848D424586FE7BC3F850F054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1BA4CBFF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C32C0DE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621DC63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2B49DCF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4BAF817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2705BA59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21CAAA3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76F00D0A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1101F9" w:rsidRPr="00C951B8" w14:paraId="65F6A455" w14:textId="77777777" w:rsidTr="00582555">
        <w:trPr>
          <w:trHeight w:val="300"/>
        </w:trPr>
        <w:tc>
          <w:tcPr>
            <w:tcW w:w="883" w:type="dxa"/>
            <w:shd w:val="clear" w:color="auto" w:fill="F2F2F2" w:themeFill="background1" w:themeFillShade="F2"/>
            <w:vAlign w:val="center"/>
            <w:hideMark/>
          </w:tcPr>
          <w:p w14:paraId="61B525A6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</w:pPr>
            <w:r w:rsidRPr="00C951B8">
              <w:t>18.2</w:t>
            </w:r>
          </w:p>
        </w:tc>
        <w:tc>
          <w:tcPr>
            <w:tcW w:w="3079" w:type="dxa"/>
            <w:shd w:val="clear" w:color="auto" w:fill="F2F2F2" w:themeFill="background1" w:themeFillShade="F2"/>
            <w:vAlign w:val="center"/>
            <w:hideMark/>
          </w:tcPr>
          <w:p w14:paraId="7D72327C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Information security reviews</w:t>
            </w:r>
          </w:p>
        </w:tc>
        <w:tc>
          <w:tcPr>
            <w:tcW w:w="1150" w:type="dxa"/>
            <w:shd w:val="clear" w:color="auto" w:fill="F2F2F2" w:themeFill="background1" w:themeFillShade="F2"/>
            <w:noWrap/>
            <w:vAlign w:val="center"/>
            <w:hideMark/>
          </w:tcPr>
          <w:p w14:paraId="2107AF71" w14:textId="77777777" w:rsidR="001101F9" w:rsidRPr="00C951B8" w:rsidRDefault="001101F9" w:rsidP="001101F9">
            <w:pPr>
              <w:tabs>
                <w:tab w:val="clear" w:pos="709"/>
                <w:tab w:val="left" w:pos="-37"/>
              </w:tabs>
              <w:spacing w:after="0" w:line="240" w:lineRule="auto"/>
              <w:ind w:left="-37" w:firstLine="37"/>
            </w:pPr>
            <w:r w:rsidRPr="00C951B8">
              <w:t> </w:t>
            </w:r>
          </w:p>
        </w:tc>
        <w:tc>
          <w:tcPr>
            <w:tcW w:w="2000" w:type="dxa"/>
            <w:shd w:val="clear" w:color="auto" w:fill="F2F2F2" w:themeFill="background1" w:themeFillShade="F2"/>
            <w:noWrap/>
            <w:vAlign w:val="center"/>
            <w:hideMark/>
          </w:tcPr>
          <w:p w14:paraId="3EE24736" w14:textId="77777777" w:rsidR="001101F9" w:rsidRPr="00C951B8" w:rsidRDefault="001101F9" w:rsidP="001101F9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  <w:shd w:val="clear" w:color="auto" w:fill="F2F2F2" w:themeFill="background1" w:themeFillShade="F2"/>
          </w:tcPr>
          <w:p w14:paraId="09D2AF33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7297DD10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F2F2F2" w:themeFill="background1" w:themeFillShade="F2"/>
          </w:tcPr>
          <w:p w14:paraId="4708AF17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32" w:type="dxa"/>
            <w:shd w:val="clear" w:color="auto" w:fill="F2F2F2" w:themeFill="background1" w:themeFillShade="F2"/>
          </w:tcPr>
          <w:p w14:paraId="3331DDFF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445" w:type="dxa"/>
            <w:shd w:val="clear" w:color="auto" w:fill="F2F2F2" w:themeFill="background1" w:themeFillShade="F2"/>
          </w:tcPr>
          <w:p w14:paraId="1B1E54E8" w14:textId="77777777" w:rsidR="001101F9" w:rsidRPr="00C951B8" w:rsidRDefault="001101F9" w:rsidP="001101F9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F2F2F2" w:themeFill="background1" w:themeFillShade="F2"/>
            <w:noWrap/>
            <w:vAlign w:val="center"/>
            <w:hideMark/>
          </w:tcPr>
          <w:p w14:paraId="75AC16E1" w14:textId="77777777" w:rsidR="001101F9" w:rsidRPr="00C951B8" w:rsidRDefault="001101F9" w:rsidP="001101F9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68728CC6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420B2E9D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18.2.1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42081FCA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Independent review of information security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294874127"/>
            <w:placeholder>
              <w:docPart w:val="6382BEC192D44C22A45624C2B75E5158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4CB871A8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AED1BBD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554DF61A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2AE7387C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036EBC4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4A389680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77F28FA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2F7CF93E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0508440D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0D8F6C30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18.2.2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52362243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Compliance with security policies and standards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1489363266"/>
            <w:placeholder>
              <w:docPart w:val="1232053C906D4039B23D71C14F0630C0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01CD405B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A2A98A2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0F2E53D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7F528F6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1D537241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2552DE63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772A4D55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2CE5C020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  <w:tr w:rsidR="00BC1E4B" w:rsidRPr="00C951B8" w14:paraId="7AB45712" w14:textId="77777777" w:rsidTr="00582555">
        <w:trPr>
          <w:trHeight w:val="300"/>
        </w:trPr>
        <w:tc>
          <w:tcPr>
            <w:tcW w:w="883" w:type="dxa"/>
            <w:shd w:val="clear" w:color="auto" w:fill="auto"/>
            <w:vAlign w:val="center"/>
            <w:hideMark/>
          </w:tcPr>
          <w:p w14:paraId="29275195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342" w:hanging="388"/>
              <w:jc w:val="center"/>
            </w:pPr>
            <w:r w:rsidRPr="00C951B8">
              <w:t>18.2.3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64719712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29"/>
            </w:pPr>
            <w:r w:rsidRPr="00C951B8">
              <w:t>Technical compliance review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  <w:lang w:eastAsia="en-IN"/>
            </w:rPr>
            <w:id w:val="-1094239642"/>
            <w:placeholder>
              <w:docPart w:val="12DCB0E2BEA64EE08460F16B67DD9A8C"/>
            </w:placeholder>
            <w:dropDownList>
              <w:listItem w:displayText="Select"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50" w:type="dxa"/>
                <w:shd w:val="clear" w:color="auto" w:fill="auto"/>
                <w:noWrap/>
                <w:vAlign w:val="center"/>
                <w:hideMark/>
              </w:tcPr>
              <w:p w14:paraId="74BD747D" w14:textId="77777777" w:rsidR="00BC1E4B" w:rsidRPr="00553BFB" w:rsidRDefault="00BC1E4B" w:rsidP="00BC1E4B">
                <w:pPr>
                  <w:widowControl/>
                  <w:tabs>
                    <w:tab w:val="clear" w:pos="709"/>
                  </w:tabs>
                  <w:suppressAutoHyphens w:val="0"/>
                  <w:spacing w:after="0" w:line="240" w:lineRule="auto"/>
                  <w:ind w:left="0"/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  <w:lang w:eastAsia="en-IN"/>
                  </w:rPr>
                  <w:t>Select</w:t>
                </w:r>
              </w:p>
            </w:tc>
          </w:sdtContent>
        </w:sdt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32ACF48" w14:textId="77777777" w:rsidR="00BC1E4B" w:rsidRPr="00C951B8" w:rsidRDefault="00BC1E4B" w:rsidP="00BC1E4B">
            <w:pPr>
              <w:tabs>
                <w:tab w:val="clear" w:pos="709"/>
                <w:tab w:val="left" w:pos="0"/>
              </w:tabs>
              <w:spacing w:after="0" w:line="240" w:lineRule="auto"/>
              <w:ind w:left="0" w:hanging="13"/>
            </w:pPr>
            <w:r w:rsidRPr="00C951B8">
              <w:t> </w:t>
            </w:r>
          </w:p>
        </w:tc>
        <w:tc>
          <w:tcPr>
            <w:tcW w:w="3378" w:type="dxa"/>
          </w:tcPr>
          <w:p w14:paraId="3C5EB7FA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10" w:type="dxa"/>
          </w:tcPr>
          <w:p w14:paraId="18C4BBDA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61" w:type="dxa"/>
          </w:tcPr>
          <w:p w14:paraId="4E675F5B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32" w:type="dxa"/>
          </w:tcPr>
          <w:p w14:paraId="6EC1F2A2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445" w:type="dxa"/>
          </w:tcPr>
          <w:p w14:paraId="2186231F" w14:textId="77777777" w:rsidR="00BC1E4B" w:rsidRPr="00C951B8" w:rsidRDefault="00BC1E4B" w:rsidP="00BC1E4B">
            <w:pPr>
              <w:spacing w:after="0" w:line="240" w:lineRule="auto"/>
            </w:pP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31FE0FE3" w14:textId="77777777" w:rsidR="00BC1E4B" w:rsidRPr="00C951B8" w:rsidRDefault="00BC1E4B" w:rsidP="00BC1E4B">
            <w:pPr>
              <w:spacing w:after="0" w:line="240" w:lineRule="auto"/>
            </w:pPr>
            <w:r w:rsidRPr="00C951B8">
              <w:t> </w:t>
            </w:r>
          </w:p>
        </w:tc>
      </w:tr>
    </w:tbl>
    <w:p w14:paraId="737D450C" w14:textId="77777777" w:rsidR="006249D2" w:rsidRPr="006249D2" w:rsidRDefault="006249D2" w:rsidP="003E183C">
      <w:pPr>
        <w:tabs>
          <w:tab w:val="clear" w:pos="709"/>
          <w:tab w:val="left" w:pos="0"/>
        </w:tabs>
        <w:ind w:left="0"/>
      </w:pPr>
    </w:p>
    <w:p w14:paraId="27CED2C6" w14:textId="77777777" w:rsidR="001A49B4" w:rsidRPr="00127258" w:rsidRDefault="00127258" w:rsidP="00127258">
      <w:pPr>
        <w:ind w:left="990" w:hanging="990"/>
        <w:jc w:val="both"/>
        <w:rPr>
          <w:rFonts w:ascii="Cambria" w:hAnsi="Cambria"/>
          <w:color w:val="A6A6A6" w:themeColor="background1" w:themeShade="A6"/>
          <w:sz w:val="20"/>
          <w:szCs w:val="20"/>
        </w:rPr>
      </w:pPr>
      <w:r>
        <w:rPr>
          <w:rFonts w:ascii="Cambria" w:hAnsi="Cambria"/>
          <w:color w:val="A6A6A6" w:themeColor="background1" w:themeShade="A6"/>
          <w:sz w:val="20"/>
          <w:szCs w:val="20"/>
        </w:rPr>
        <w:t>End of the document.</w:t>
      </w:r>
    </w:p>
    <w:sectPr w:rsidR="001A49B4" w:rsidRPr="00127258" w:rsidSect="00793124">
      <w:headerReference w:type="default" r:id="rId14"/>
      <w:footerReference w:type="default" r:id="rId15"/>
      <w:pgSz w:w="16838" w:h="11906" w:orient="landscape" w:code="9"/>
      <w:pgMar w:top="1440" w:right="1440" w:bottom="1440" w:left="1440" w:header="706" w:footer="706" w:gutter="0"/>
      <w:pgNumType w:fmt="upperRoman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66706" w14:textId="77777777" w:rsidR="00045E37" w:rsidRDefault="00045E37" w:rsidP="00A40221">
      <w:pPr>
        <w:spacing w:after="0" w:line="240" w:lineRule="auto"/>
      </w:pPr>
      <w:r>
        <w:separator/>
      </w:r>
    </w:p>
  </w:endnote>
  <w:endnote w:type="continuationSeparator" w:id="0">
    <w:p w14:paraId="73DD8458" w14:textId="77777777" w:rsidR="00045E37" w:rsidRDefault="00045E37" w:rsidP="00A40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537521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3F44D2" w14:textId="77777777" w:rsidR="00793124" w:rsidRDefault="0079312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58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3FE3D0" w14:textId="77777777" w:rsidR="00793124" w:rsidRPr="005F33DE" w:rsidRDefault="00793124" w:rsidP="005F33DE">
    <w:pPr>
      <w:pStyle w:val="Footer"/>
      <w:ind w:left="-720"/>
      <w:rPr>
        <w:color w:val="FF0000"/>
        <w:sz w:val="20"/>
        <w:szCs w:val="20"/>
      </w:rPr>
    </w:pPr>
    <w:r w:rsidRPr="005F33DE">
      <w:rPr>
        <w:color w:val="FF0000"/>
        <w:sz w:val="20"/>
        <w:szCs w:val="20"/>
      </w:rPr>
      <w:t xml:space="preserve">                </w:t>
    </w:r>
    <w:r w:rsidRPr="005570D3">
      <w:rPr>
        <w:sz w:val="20"/>
        <w:szCs w:val="20"/>
      </w:rPr>
      <w:t xml:space="preserve">Version </w:t>
    </w:r>
    <w:r w:rsidRPr="005570D3">
      <w:rPr>
        <w:sz w:val="20"/>
        <w:szCs w:val="20"/>
      </w:rPr>
      <w:fldChar w:fldCharType="begin"/>
    </w:r>
    <w:r w:rsidRPr="005570D3">
      <w:rPr>
        <w:sz w:val="20"/>
        <w:szCs w:val="20"/>
      </w:rPr>
      <w:instrText xml:space="preserve"> DOCPROPERTY  "C-DAC Version"  \* MERGEFORMAT </w:instrText>
    </w:r>
    <w:r w:rsidRPr="005570D3">
      <w:rPr>
        <w:sz w:val="20"/>
        <w:szCs w:val="20"/>
      </w:rPr>
      <w:fldChar w:fldCharType="separate"/>
    </w:r>
    <w:r>
      <w:rPr>
        <w:sz w:val="20"/>
        <w:szCs w:val="20"/>
      </w:rPr>
      <w:t>0.1</w:t>
    </w:r>
    <w:r w:rsidRPr="005570D3">
      <w:rPr>
        <w:sz w:val="20"/>
        <w:szCs w:val="20"/>
      </w:rPr>
      <w:fldChar w:fldCharType="end"/>
    </w:r>
    <w:r w:rsidRPr="005570D3">
      <w:rPr>
        <w:color w:val="FF0000"/>
        <w:sz w:val="20"/>
        <w:szCs w:val="20"/>
      </w:rPr>
      <w:t xml:space="preserve">                          </w:t>
    </w:r>
    <w:r w:rsidRPr="005570D3">
      <w:rPr>
        <w:color w:val="FF0000"/>
        <w:sz w:val="20"/>
        <w:szCs w:val="20"/>
      </w:rPr>
      <w:tab/>
      <w:t xml:space="preserve">    </w:t>
    </w:r>
    <w:r w:rsidRPr="005570D3">
      <w:rPr>
        <w:color w:val="FF0000"/>
      </w:rPr>
      <w:fldChar w:fldCharType="begin"/>
    </w:r>
    <w:r w:rsidRPr="005570D3">
      <w:rPr>
        <w:color w:val="FF0000"/>
      </w:rPr>
      <w:instrText xml:space="preserve"> DOCPROPERTY  "C-DAC Classification"  \* MERGEFORMAT </w:instrText>
    </w:r>
    <w:r w:rsidRPr="005570D3">
      <w:rPr>
        <w:color w:val="FF0000"/>
      </w:rPr>
      <w:fldChar w:fldCharType="separate"/>
    </w:r>
    <w:r>
      <w:rPr>
        <w:color w:val="FF0000"/>
      </w:rPr>
      <w:t>Internal</w:t>
    </w:r>
    <w:r w:rsidRPr="005570D3">
      <w:rPr>
        <w:color w:val="FF0000"/>
      </w:rPr>
      <w:fldChar w:fldCharType="end"/>
    </w:r>
    <w:r w:rsidRPr="005F33DE">
      <w:rPr>
        <w:color w:val="FF0000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F47A4" w14:textId="77777777" w:rsidR="00793124" w:rsidRDefault="00793124" w:rsidP="00793124">
    <w:pPr>
      <w:pStyle w:val="Footer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323617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71E48E" w14:textId="77777777" w:rsidR="00793124" w:rsidRPr="00102A48" w:rsidRDefault="00793124">
        <w:pPr>
          <w:pStyle w:val="Footer"/>
          <w:jc w:val="right"/>
        </w:pPr>
        <w:r w:rsidRPr="00102A48">
          <w:fldChar w:fldCharType="begin"/>
        </w:r>
        <w:r w:rsidRPr="00102A48">
          <w:instrText xml:space="preserve"> PAGE   \* MERGEFORMAT </w:instrText>
        </w:r>
        <w:r w:rsidRPr="00102A48">
          <w:fldChar w:fldCharType="separate"/>
        </w:r>
        <w:r w:rsidR="00A95893">
          <w:rPr>
            <w:noProof/>
          </w:rPr>
          <w:t>IX</w:t>
        </w:r>
        <w:r w:rsidRPr="00102A48">
          <w:rPr>
            <w:noProof/>
          </w:rPr>
          <w:fldChar w:fldCharType="end"/>
        </w:r>
      </w:p>
    </w:sdtContent>
  </w:sdt>
  <w:p w14:paraId="2D5A1DE3" w14:textId="77777777" w:rsidR="00793124" w:rsidRPr="005F33DE" w:rsidRDefault="00793124" w:rsidP="005F33DE">
    <w:pPr>
      <w:pStyle w:val="Footer"/>
      <w:ind w:left="-720"/>
      <w:rPr>
        <w:color w:val="FF0000"/>
        <w:sz w:val="20"/>
        <w:szCs w:val="20"/>
      </w:rPr>
    </w:pPr>
    <w:r w:rsidRPr="00102A48">
      <w:rPr>
        <w:color w:val="FF0000"/>
        <w:sz w:val="20"/>
        <w:szCs w:val="20"/>
      </w:rPr>
      <w:t xml:space="preserve">                 </w:t>
    </w:r>
    <w:r w:rsidRPr="00102A48">
      <w:rPr>
        <w:sz w:val="20"/>
        <w:szCs w:val="20"/>
      </w:rPr>
      <w:t xml:space="preserve">Version </w:t>
    </w:r>
    <w:r w:rsidRPr="00102A48">
      <w:rPr>
        <w:sz w:val="20"/>
        <w:szCs w:val="20"/>
      </w:rPr>
      <w:fldChar w:fldCharType="begin"/>
    </w:r>
    <w:r w:rsidRPr="00102A48">
      <w:rPr>
        <w:sz w:val="20"/>
        <w:szCs w:val="20"/>
      </w:rPr>
      <w:instrText xml:space="preserve"> DOCPROPERTY  "C-DAC Version"  \* MERGEFORMAT </w:instrText>
    </w:r>
    <w:r w:rsidRPr="00102A48">
      <w:rPr>
        <w:sz w:val="20"/>
        <w:szCs w:val="20"/>
      </w:rPr>
      <w:fldChar w:fldCharType="separate"/>
    </w:r>
    <w:r>
      <w:rPr>
        <w:sz w:val="20"/>
        <w:szCs w:val="20"/>
      </w:rPr>
      <w:t>0.1</w:t>
    </w:r>
    <w:r w:rsidRPr="00102A48">
      <w:rPr>
        <w:sz w:val="20"/>
        <w:szCs w:val="20"/>
      </w:rPr>
      <w:fldChar w:fldCharType="end"/>
    </w:r>
    <w:r w:rsidRPr="00102A48">
      <w:rPr>
        <w:color w:val="FF0000"/>
        <w:sz w:val="20"/>
        <w:szCs w:val="20"/>
      </w:rPr>
      <w:t xml:space="preserve">                          </w:t>
    </w:r>
    <w:r w:rsidRPr="00102A48">
      <w:rPr>
        <w:color w:val="FF0000"/>
        <w:sz w:val="20"/>
        <w:szCs w:val="20"/>
      </w:rPr>
      <w:tab/>
      <w:t xml:space="preserve">    </w:t>
    </w:r>
    <w:r w:rsidRPr="00102A48">
      <w:rPr>
        <w:color w:val="FF0000"/>
      </w:rPr>
      <w:fldChar w:fldCharType="begin"/>
    </w:r>
    <w:r w:rsidRPr="00102A48">
      <w:rPr>
        <w:color w:val="FF0000"/>
      </w:rPr>
      <w:instrText xml:space="preserve"> DOCPROPERTY  "C-DAC Classification"  \* MERGEFORMAT </w:instrText>
    </w:r>
    <w:r w:rsidRPr="00102A48">
      <w:rPr>
        <w:color w:val="FF0000"/>
      </w:rPr>
      <w:fldChar w:fldCharType="separate"/>
    </w:r>
    <w:r>
      <w:rPr>
        <w:color w:val="FF0000"/>
      </w:rPr>
      <w:t>Internal</w:t>
    </w:r>
    <w:r w:rsidRPr="00102A48">
      <w:rPr>
        <w:color w:val="FF0000"/>
      </w:rPr>
      <w:fldChar w:fldCharType="end"/>
    </w:r>
    <w:r w:rsidRPr="005F33DE">
      <w:rPr>
        <w:color w:val="FF0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2663C0" w14:textId="77777777" w:rsidR="00045E37" w:rsidRDefault="00045E37" w:rsidP="00A40221">
      <w:pPr>
        <w:spacing w:after="0" w:line="240" w:lineRule="auto"/>
      </w:pPr>
      <w:r>
        <w:separator/>
      </w:r>
    </w:p>
  </w:footnote>
  <w:footnote w:type="continuationSeparator" w:id="0">
    <w:p w14:paraId="70734368" w14:textId="77777777" w:rsidR="00045E37" w:rsidRDefault="00045E37" w:rsidP="00A40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600CFA" w14:textId="77777777" w:rsidR="00793124" w:rsidRDefault="00793124" w:rsidP="00C03E83">
    <w:pPr>
      <w:pStyle w:val="Header"/>
      <w:ind w:left="0"/>
    </w:pPr>
    <w:r w:rsidRPr="005570D3">
      <w:rPr>
        <w:sz w:val="20"/>
        <w:szCs w:val="20"/>
      </w:rPr>
      <w:t xml:space="preserve">C-DAC ISMS </w:t>
    </w:r>
    <w:r w:rsidRPr="005570D3">
      <w:rPr>
        <w:sz w:val="20"/>
        <w:szCs w:val="20"/>
      </w:rPr>
      <w:fldChar w:fldCharType="begin"/>
    </w:r>
    <w:r w:rsidRPr="005570D3">
      <w:rPr>
        <w:sz w:val="20"/>
        <w:szCs w:val="20"/>
      </w:rPr>
      <w:instrText xml:space="preserve"> DOCPROPERTY  "C-DAC DocID"  \* MERGEFORMAT </w:instrText>
    </w:r>
    <w:r w:rsidRPr="005570D3">
      <w:rPr>
        <w:sz w:val="20"/>
        <w:szCs w:val="20"/>
      </w:rPr>
      <w:fldChar w:fldCharType="separate"/>
    </w:r>
    <w:r>
      <w:rPr>
        <w:sz w:val="20"/>
        <w:szCs w:val="20"/>
      </w:rPr>
      <w:t>TP-CDAC-03</w:t>
    </w:r>
    <w:r w:rsidRPr="005570D3">
      <w:rPr>
        <w:sz w:val="20"/>
        <w:szCs w:val="20"/>
      </w:rPr>
      <w:fldChar w:fldCharType="end"/>
    </w:r>
    <w:r w:rsidRPr="005570D3">
      <w:rPr>
        <w:sz w:val="20"/>
        <w:szCs w:val="20"/>
      </w:rPr>
      <w:t xml:space="preserve"> - </w:t>
    </w:r>
    <w:sdt>
      <w:sdtPr>
        <w:rPr>
          <w:sz w:val="20"/>
          <w:szCs w:val="20"/>
        </w:rPr>
        <w:alias w:val="Title"/>
        <w:tag w:val=""/>
        <w:id w:val="1056275881"/>
        <w:placeholder>
          <w:docPart w:val="2BAA7A65097B4B09A72DC4C3BFF4CB5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Pr="005570D3">
          <w:rPr>
            <w:sz w:val="20"/>
            <w:szCs w:val="20"/>
          </w:rPr>
          <w:t>Statement of Applicability</w:t>
        </w:r>
      </w:sdtContent>
    </w:sdt>
    <w:r>
      <w:rPr>
        <w:sz w:val="20"/>
        <w:szCs w:val="20"/>
      </w:rPr>
      <w:tab/>
    </w:r>
    <w:r>
      <w:rPr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547DC" w14:textId="77777777" w:rsidR="00793124" w:rsidRDefault="00793124" w:rsidP="00C35994">
    <w:pPr>
      <w:pStyle w:val="Header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3AABB" w14:textId="77777777" w:rsidR="00793124" w:rsidRDefault="00793124" w:rsidP="00C35994">
    <w:pPr>
      <w:pStyle w:val="Header"/>
      <w:ind w:left="0"/>
    </w:pPr>
    <w:r w:rsidRPr="005570D3">
      <w:rPr>
        <w:sz w:val="20"/>
        <w:szCs w:val="20"/>
      </w:rPr>
      <w:t xml:space="preserve">C-DAC ISMS </w:t>
    </w:r>
    <w:r w:rsidRPr="005570D3">
      <w:rPr>
        <w:sz w:val="20"/>
        <w:szCs w:val="20"/>
      </w:rPr>
      <w:fldChar w:fldCharType="begin"/>
    </w:r>
    <w:r w:rsidRPr="005570D3">
      <w:rPr>
        <w:sz w:val="20"/>
        <w:szCs w:val="20"/>
      </w:rPr>
      <w:instrText xml:space="preserve"> DOCPROPERTY  "C-DAC DocID"  \* MERGEFORMAT </w:instrText>
    </w:r>
    <w:r w:rsidRPr="005570D3">
      <w:rPr>
        <w:sz w:val="20"/>
        <w:szCs w:val="20"/>
      </w:rPr>
      <w:fldChar w:fldCharType="separate"/>
    </w:r>
    <w:r>
      <w:rPr>
        <w:sz w:val="20"/>
        <w:szCs w:val="20"/>
      </w:rPr>
      <w:t>TP-CDAC-03</w:t>
    </w:r>
    <w:r w:rsidRPr="005570D3">
      <w:rPr>
        <w:sz w:val="20"/>
        <w:szCs w:val="20"/>
      </w:rPr>
      <w:fldChar w:fldCharType="end"/>
    </w:r>
    <w:r w:rsidRPr="005570D3">
      <w:rPr>
        <w:sz w:val="20"/>
        <w:szCs w:val="20"/>
      </w:rPr>
      <w:t xml:space="preserve"> - </w:t>
    </w:r>
    <w:sdt>
      <w:sdtPr>
        <w:rPr>
          <w:sz w:val="20"/>
          <w:szCs w:val="20"/>
        </w:rPr>
        <w:alias w:val="Title"/>
        <w:tag w:val=""/>
        <w:id w:val="-2146029820"/>
        <w:placeholder>
          <w:docPart w:val="D5C0F4B80647466BBDA919C49D54A39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Pr="005570D3">
          <w:rPr>
            <w:sz w:val="20"/>
            <w:szCs w:val="20"/>
          </w:rPr>
          <w:t>Statement of Applicability</w:t>
        </w:r>
      </w:sdtContent>
    </w:sdt>
    <w:r>
      <w:rPr>
        <w:sz w:val="20"/>
        <w:szCs w:val="20"/>
      </w:rPr>
      <w:tab/>
    </w:r>
    <w:r>
      <w:rPr>
        <w:sz w:val="20"/>
        <w:szCs w:val="20"/>
      </w:rPr>
      <w:tab/>
    </w:r>
    <w:fldSimple w:instr=" DOCPROPERTY  &quot;C-DAC DocID&quot;  \* MERGEFORMAT ">
      <w:r>
        <w:t>TP-CDAC-03</w:t>
      </w:r>
    </w:fldSimple>
    <w:r>
      <w:t>.01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057C6" w14:textId="77777777" w:rsidR="00793124" w:rsidRDefault="00793124" w:rsidP="00667BE6">
    <w:pPr>
      <w:pStyle w:val="Header"/>
      <w:tabs>
        <w:tab w:val="left" w:pos="8325"/>
      </w:tabs>
      <w:ind w:left="0"/>
    </w:pPr>
    <w:r w:rsidRPr="005570D3">
      <w:rPr>
        <w:sz w:val="20"/>
        <w:szCs w:val="20"/>
      </w:rPr>
      <w:t xml:space="preserve">C-DAC ISMS </w:t>
    </w:r>
    <w:r w:rsidRPr="005570D3">
      <w:rPr>
        <w:sz w:val="20"/>
        <w:szCs w:val="20"/>
      </w:rPr>
      <w:fldChar w:fldCharType="begin"/>
    </w:r>
    <w:r w:rsidRPr="005570D3">
      <w:rPr>
        <w:sz w:val="20"/>
        <w:szCs w:val="20"/>
      </w:rPr>
      <w:instrText xml:space="preserve"> DOCPROPERTY  "C-DAC DocID"  \* MERGEFORMAT </w:instrText>
    </w:r>
    <w:r w:rsidRPr="005570D3">
      <w:rPr>
        <w:sz w:val="20"/>
        <w:szCs w:val="20"/>
      </w:rPr>
      <w:fldChar w:fldCharType="separate"/>
    </w:r>
    <w:r>
      <w:rPr>
        <w:sz w:val="20"/>
        <w:szCs w:val="20"/>
      </w:rPr>
      <w:t>TP-CDAC-03</w:t>
    </w:r>
    <w:r w:rsidRPr="005570D3">
      <w:rPr>
        <w:sz w:val="20"/>
        <w:szCs w:val="20"/>
      </w:rPr>
      <w:fldChar w:fldCharType="end"/>
    </w:r>
    <w:r w:rsidRPr="005570D3">
      <w:rPr>
        <w:sz w:val="20"/>
        <w:szCs w:val="20"/>
      </w:rPr>
      <w:t xml:space="preserve"> - </w:t>
    </w:r>
    <w:sdt>
      <w:sdtPr>
        <w:rPr>
          <w:sz w:val="20"/>
          <w:szCs w:val="20"/>
        </w:rPr>
        <w:alias w:val="Title"/>
        <w:tag w:val=""/>
        <w:id w:val="1985433114"/>
        <w:placeholder>
          <w:docPart w:val="4BC93C9FDFE743539A1E3FA4B28F7C8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Pr="005570D3">
          <w:rPr>
            <w:sz w:val="20"/>
            <w:szCs w:val="20"/>
          </w:rPr>
          <w:t>Statement of Applicability</w:t>
        </w:r>
      </w:sdtContent>
    </w:sdt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"C-DAC DocID"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TP-CDAC-03</w:t>
    </w:r>
    <w:r>
      <w:rPr>
        <w:sz w:val="20"/>
        <w:szCs w:val="20"/>
      </w:rPr>
      <w:fldChar w:fldCharType="end"/>
    </w:r>
    <w:r>
      <w:rPr>
        <w:sz w:val="20"/>
        <w:szCs w:val="20"/>
      </w:rPr>
      <w:t>.01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E6C54"/>
    <w:multiLevelType w:val="multilevel"/>
    <w:tmpl w:val="1FE29E0A"/>
    <w:lvl w:ilvl="0">
      <w:start w:val="7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01234000"/>
    <w:multiLevelType w:val="hybridMultilevel"/>
    <w:tmpl w:val="62A48AD2"/>
    <w:lvl w:ilvl="0" w:tplc="004474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52C26"/>
    <w:multiLevelType w:val="hybridMultilevel"/>
    <w:tmpl w:val="EB92040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84521"/>
    <w:multiLevelType w:val="hybridMultilevel"/>
    <w:tmpl w:val="7784602C"/>
    <w:lvl w:ilvl="0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8781541"/>
    <w:multiLevelType w:val="hybridMultilevel"/>
    <w:tmpl w:val="0AB8A674"/>
    <w:lvl w:ilvl="0" w:tplc="40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340DD5"/>
    <w:multiLevelType w:val="multilevel"/>
    <w:tmpl w:val="AB1E35AC"/>
    <w:lvl w:ilvl="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2592" w:hanging="432"/>
      </w:pPr>
    </w:lvl>
    <w:lvl w:ilvl="2">
      <w:start w:val="1"/>
      <w:numFmt w:val="decimal"/>
      <w:lvlText w:val="%1.%2.%3."/>
      <w:lvlJc w:val="left"/>
      <w:pPr>
        <w:ind w:left="3024" w:hanging="504"/>
      </w:pPr>
    </w:lvl>
    <w:lvl w:ilvl="3">
      <w:start w:val="1"/>
      <w:numFmt w:val="decimal"/>
      <w:lvlText w:val="%1.%2.%3.%4."/>
      <w:lvlJc w:val="left"/>
      <w:pPr>
        <w:ind w:left="3528" w:hanging="648"/>
      </w:pPr>
    </w:lvl>
    <w:lvl w:ilvl="4">
      <w:start w:val="1"/>
      <w:numFmt w:val="decimal"/>
      <w:lvlText w:val="%1.%2.%3.%4.%5."/>
      <w:lvlJc w:val="left"/>
      <w:pPr>
        <w:ind w:left="4032" w:hanging="792"/>
      </w:pPr>
    </w:lvl>
    <w:lvl w:ilvl="5">
      <w:start w:val="1"/>
      <w:numFmt w:val="decimal"/>
      <w:lvlText w:val="%1.%2.%3.%4.%5.%6."/>
      <w:lvlJc w:val="left"/>
      <w:pPr>
        <w:ind w:left="4536" w:hanging="936"/>
      </w:pPr>
    </w:lvl>
    <w:lvl w:ilvl="6">
      <w:start w:val="1"/>
      <w:numFmt w:val="decimal"/>
      <w:lvlText w:val="%1.%2.%3.%4.%5.%6.%7."/>
      <w:lvlJc w:val="left"/>
      <w:pPr>
        <w:ind w:left="5040" w:hanging="1080"/>
      </w:pPr>
    </w:lvl>
    <w:lvl w:ilvl="7">
      <w:start w:val="1"/>
      <w:numFmt w:val="decimal"/>
      <w:lvlText w:val="%1.%2.%3.%4.%5.%6.%7.%8."/>
      <w:lvlJc w:val="left"/>
      <w:pPr>
        <w:ind w:left="5544" w:hanging="1224"/>
      </w:pPr>
    </w:lvl>
    <w:lvl w:ilvl="8">
      <w:start w:val="1"/>
      <w:numFmt w:val="decimal"/>
      <w:lvlText w:val="%1.%2.%3.%4.%5.%6.%7.%8.%9."/>
      <w:lvlJc w:val="left"/>
      <w:pPr>
        <w:ind w:left="6120" w:hanging="1440"/>
      </w:pPr>
    </w:lvl>
  </w:abstractNum>
  <w:abstractNum w:abstractNumId="6" w15:restartNumberingAfterBreak="0">
    <w:nsid w:val="0B4B7635"/>
    <w:multiLevelType w:val="hybridMultilevel"/>
    <w:tmpl w:val="646CE59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542E3"/>
    <w:multiLevelType w:val="multilevel"/>
    <w:tmpl w:val="2572E470"/>
    <w:lvl w:ilvl="0">
      <w:start w:val="1"/>
      <w:numFmt w:val="decimal"/>
      <w:pStyle w:val="ListBullet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E517B4C"/>
    <w:multiLevelType w:val="multilevel"/>
    <w:tmpl w:val="226E3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9826AB"/>
    <w:multiLevelType w:val="hybridMultilevel"/>
    <w:tmpl w:val="51B60F3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4857A5"/>
    <w:multiLevelType w:val="multilevel"/>
    <w:tmpl w:val="2572E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0051F46"/>
    <w:multiLevelType w:val="multilevel"/>
    <w:tmpl w:val="2572E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01C0B9D"/>
    <w:multiLevelType w:val="multilevel"/>
    <w:tmpl w:val="88A2344A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2238706E"/>
    <w:multiLevelType w:val="hybridMultilevel"/>
    <w:tmpl w:val="0592F020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E27F3B"/>
    <w:multiLevelType w:val="hybridMultilevel"/>
    <w:tmpl w:val="9FFCF806"/>
    <w:lvl w:ilvl="0" w:tplc="889AED9E">
      <w:start w:val="1"/>
      <w:numFmt w:val="bullet"/>
      <w:pStyle w:val="Bull"/>
      <w:lvlText w:val="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8B7C29"/>
    <w:multiLevelType w:val="multilevel"/>
    <w:tmpl w:val="AB1E35AC"/>
    <w:lvl w:ilvl="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2592" w:hanging="432"/>
      </w:pPr>
    </w:lvl>
    <w:lvl w:ilvl="2">
      <w:start w:val="1"/>
      <w:numFmt w:val="decimal"/>
      <w:lvlText w:val="%1.%2.%3."/>
      <w:lvlJc w:val="left"/>
      <w:pPr>
        <w:ind w:left="3024" w:hanging="504"/>
      </w:pPr>
    </w:lvl>
    <w:lvl w:ilvl="3">
      <w:start w:val="1"/>
      <w:numFmt w:val="decimal"/>
      <w:lvlText w:val="%1.%2.%3.%4."/>
      <w:lvlJc w:val="left"/>
      <w:pPr>
        <w:ind w:left="3528" w:hanging="648"/>
      </w:pPr>
    </w:lvl>
    <w:lvl w:ilvl="4">
      <w:start w:val="1"/>
      <w:numFmt w:val="decimal"/>
      <w:lvlText w:val="%1.%2.%3.%4.%5."/>
      <w:lvlJc w:val="left"/>
      <w:pPr>
        <w:ind w:left="4032" w:hanging="792"/>
      </w:pPr>
    </w:lvl>
    <w:lvl w:ilvl="5">
      <w:start w:val="1"/>
      <w:numFmt w:val="decimal"/>
      <w:lvlText w:val="%1.%2.%3.%4.%5.%6."/>
      <w:lvlJc w:val="left"/>
      <w:pPr>
        <w:ind w:left="4536" w:hanging="936"/>
      </w:pPr>
    </w:lvl>
    <w:lvl w:ilvl="6">
      <w:start w:val="1"/>
      <w:numFmt w:val="decimal"/>
      <w:lvlText w:val="%1.%2.%3.%4.%5.%6.%7."/>
      <w:lvlJc w:val="left"/>
      <w:pPr>
        <w:ind w:left="5040" w:hanging="1080"/>
      </w:pPr>
    </w:lvl>
    <w:lvl w:ilvl="7">
      <w:start w:val="1"/>
      <w:numFmt w:val="decimal"/>
      <w:lvlText w:val="%1.%2.%3.%4.%5.%6.%7.%8."/>
      <w:lvlJc w:val="left"/>
      <w:pPr>
        <w:ind w:left="5544" w:hanging="1224"/>
      </w:pPr>
    </w:lvl>
    <w:lvl w:ilvl="8">
      <w:start w:val="1"/>
      <w:numFmt w:val="decimal"/>
      <w:lvlText w:val="%1.%2.%3.%4.%5.%6.%7.%8.%9."/>
      <w:lvlJc w:val="left"/>
      <w:pPr>
        <w:ind w:left="6120" w:hanging="1440"/>
      </w:pPr>
    </w:lvl>
  </w:abstractNum>
  <w:abstractNum w:abstractNumId="16" w15:restartNumberingAfterBreak="0">
    <w:nsid w:val="28586595"/>
    <w:multiLevelType w:val="hybridMultilevel"/>
    <w:tmpl w:val="AD8EAB32"/>
    <w:lvl w:ilvl="0" w:tplc="4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8DE110B"/>
    <w:multiLevelType w:val="multilevel"/>
    <w:tmpl w:val="2572E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B633E86"/>
    <w:multiLevelType w:val="hybridMultilevel"/>
    <w:tmpl w:val="BFD2726C"/>
    <w:lvl w:ilvl="0" w:tplc="4009000F">
      <w:start w:val="1"/>
      <w:numFmt w:val="decimal"/>
      <w:lvlText w:val="%1."/>
      <w:lvlJc w:val="left"/>
      <w:pPr>
        <w:ind w:left="1429" w:hanging="360"/>
      </w:pPr>
    </w:lvl>
    <w:lvl w:ilvl="1" w:tplc="40090019" w:tentative="1">
      <w:start w:val="1"/>
      <w:numFmt w:val="lowerLetter"/>
      <w:lvlText w:val="%2."/>
      <w:lvlJc w:val="left"/>
      <w:pPr>
        <w:ind w:left="2149" w:hanging="360"/>
      </w:pPr>
    </w:lvl>
    <w:lvl w:ilvl="2" w:tplc="4009001B" w:tentative="1">
      <w:start w:val="1"/>
      <w:numFmt w:val="lowerRoman"/>
      <w:lvlText w:val="%3."/>
      <w:lvlJc w:val="right"/>
      <w:pPr>
        <w:ind w:left="2869" w:hanging="180"/>
      </w:pPr>
    </w:lvl>
    <w:lvl w:ilvl="3" w:tplc="4009000F" w:tentative="1">
      <w:start w:val="1"/>
      <w:numFmt w:val="decimal"/>
      <w:lvlText w:val="%4."/>
      <w:lvlJc w:val="left"/>
      <w:pPr>
        <w:ind w:left="3589" w:hanging="360"/>
      </w:pPr>
    </w:lvl>
    <w:lvl w:ilvl="4" w:tplc="40090019" w:tentative="1">
      <w:start w:val="1"/>
      <w:numFmt w:val="lowerLetter"/>
      <w:lvlText w:val="%5."/>
      <w:lvlJc w:val="left"/>
      <w:pPr>
        <w:ind w:left="4309" w:hanging="360"/>
      </w:pPr>
    </w:lvl>
    <w:lvl w:ilvl="5" w:tplc="4009001B" w:tentative="1">
      <w:start w:val="1"/>
      <w:numFmt w:val="lowerRoman"/>
      <w:lvlText w:val="%6."/>
      <w:lvlJc w:val="right"/>
      <w:pPr>
        <w:ind w:left="5029" w:hanging="180"/>
      </w:pPr>
    </w:lvl>
    <w:lvl w:ilvl="6" w:tplc="4009000F" w:tentative="1">
      <w:start w:val="1"/>
      <w:numFmt w:val="decimal"/>
      <w:lvlText w:val="%7."/>
      <w:lvlJc w:val="left"/>
      <w:pPr>
        <w:ind w:left="5749" w:hanging="360"/>
      </w:pPr>
    </w:lvl>
    <w:lvl w:ilvl="7" w:tplc="40090019" w:tentative="1">
      <w:start w:val="1"/>
      <w:numFmt w:val="lowerLetter"/>
      <w:lvlText w:val="%8."/>
      <w:lvlJc w:val="left"/>
      <w:pPr>
        <w:ind w:left="6469" w:hanging="360"/>
      </w:pPr>
    </w:lvl>
    <w:lvl w:ilvl="8" w:tplc="40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D183FF8"/>
    <w:multiLevelType w:val="hybridMultilevel"/>
    <w:tmpl w:val="99AABEF4"/>
    <w:lvl w:ilvl="0" w:tplc="4009000F">
      <w:start w:val="1"/>
      <w:numFmt w:val="decimal"/>
      <w:lvlText w:val="%1."/>
      <w:lvlJc w:val="left"/>
      <w:pPr>
        <w:ind w:left="1429" w:hanging="360"/>
      </w:pPr>
    </w:lvl>
    <w:lvl w:ilvl="1" w:tplc="40090019" w:tentative="1">
      <w:start w:val="1"/>
      <w:numFmt w:val="lowerLetter"/>
      <w:lvlText w:val="%2."/>
      <w:lvlJc w:val="left"/>
      <w:pPr>
        <w:ind w:left="2149" w:hanging="360"/>
      </w:pPr>
    </w:lvl>
    <w:lvl w:ilvl="2" w:tplc="4009001B" w:tentative="1">
      <w:start w:val="1"/>
      <w:numFmt w:val="lowerRoman"/>
      <w:lvlText w:val="%3."/>
      <w:lvlJc w:val="right"/>
      <w:pPr>
        <w:ind w:left="2869" w:hanging="180"/>
      </w:pPr>
    </w:lvl>
    <w:lvl w:ilvl="3" w:tplc="4009000F" w:tentative="1">
      <w:start w:val="1"/>
      <w:numFmt w:val="decimal"/>
      <w:lvlText w:val="%4."/>
      <w:lvlJc w:val="left"/>
      <w:pPr>
        <w:ind w:left="3589" w:hanging="360"/>
      </w:pPr>
    </w:lvl>
    <w:lvl w:ilvl="4" w:tplc="40090019" w:tentative="1">
      <w:start w:val="1"/>
      <w:numFmt w:val="lowerLetter"/>
      <w:lvlText w:val="%5."/>
      <w:lvlJc w:val="left"/>
      <w:pPr>
        <w:ind w:left="4309" w:hanging="360"/>
      </w:pPr>
    </w:lvl>
    <w:lvl w:ilvl="5" w:tplc="4009001B" w:tentative="1">
      <w:start w:val="1"/>
      <w:numFmt w:val="lowerRoman"/>
      <w:lvlText w:val="%6."/>
      <w:lvlJc w:val="right"/>
      <w:pPr>
        <w:ind w:left="5029" w:hanging="180"/>
      </w:pPr>
    </w:lvl>
    <w:lvl w:ilvl="6" w:tplc="4009000F" w:tentative="1">
      <w:start w:val="1"/>
      <w:numFmt w:val="decimal"/>
      <w:lvlText w:val="%7."/>
      <w:lvlJc w:val="left"/>
      <w:pPr>
        <w:ind w:left="5749" w:hanging="360"/>
      </w:pPr>
    </w:lvl>
    <w:lvl w:ilvl="7" w:tplc="40090019" w:tentative="1">
      <w:start w:val="1"/>
      <w:numFmt w:val="lowerLetter"/>
      <w:lvlText w:val="%8."/>
      <w:lvlJc w:val="left"/>
      <w:pPr>
        <w:ind w:left="6469" w:hanging="360"/>
      </w:pPr>
    </w:lvl>
    <w:lvl w:ilvl="8" w:tplc="40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D4B64B6"/>
    <w:multiLevelType w:val="hybridMultilevel"/>
    <w:tmpl w:val="C85AB6AA"/>
    <w:lvl w:ilvl="0" w:tplc="4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F906B2F"/>
    <w:multiLevelType w:val="hybridMultilevel"/>
    <w:tmpl w:val="57EC78D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FCF551C"/>
    <w:multiLevelType w:val="hybridMultilevel"/>
    <w:tmpl w:val="DADEF6E4"/>
    <w:lvl w:ilvl="0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6B33A09"/>
    <w:multiLevelType w:val="hybridMultilevel"/>
    <w:tmpl w:val="51E8950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9C87D86"/>
    <w:multiLevelType w:val="hybridMultilevel"/>
    <w:tmpl w:val="BC7EB80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ACB3287"/>
    <w:multiLevelType w:val="hybridMultilevel"/>
    <w:tmpl w:val="622A609A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BB82EF3"/>
    <w:multiLevelType w:val="multilevel"/>
    <w:tmpl w:val="2572E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3FF71F33"/>
    <w:multiLevelType w:val="hybridMultilevel"/>
    <w:tmpl w:val="E63E59E4"/>
    <w:lvl w:ilvl="0" w:tplc="0924F6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FB490B"/>
    <w:multiLevelType w:val="hybridMultilevel"/>
    <w:tmpl w:val="F59870D0"/>
    <w:lvl w:ilvl="0" w:tplc="4009000F">
      <w:start w:val="1"/>
      <w:numFmt w:val="decimal"/>
      <w:lvlText w:val="%1."/>
      <w:lvlJc w:val="left"/>
      <w:pPr>
        <w:ind w:left="1429" w:hanging="360"/>
      </w:pPr>
    </w:lvl>
    <w:lvl w:ilvl="1" w:tplc="40090019" w:tentative="1">
      <w:start w:val="1"/>
      <w:numFmt w:val="lowerLetter"/>
      <w:lvlText w:val="%2."/>
      <w:lvlJc w:val="left"/>
      <w:pPr>
        <w:ind w:left="2149" w:hanging="360"/>
      </w:pPr>
    </w:lvl>
    <w:lvl w:ilvl="2" w:tplc="4009001B" w:tentative="1">
      <w:start w:val="1"/>
      <w:numFmt w:val="lowerRoman"/>
      <w:lvlText w:val="%3."/>
      <w:lvlJc w:val="right"/>
      <w:pPr>
        <w:ind w:left="2869" w:hanging="180"/>
      </w:pPr>
    </w:lvl>
    <w:lvl w:ilvl="3" w:tplc="4009000F" w:tentative="1">
      <w:start w:val="1"/>
      <w:numFmt w:val="decimal"/>
      <w:lvlText w:val="%4."/>
      <w:lvlJc w:val="left"/>
      <w:pPr>
        <w:ind w:left="3589" w:hanging="360"/>
      </w:pPr>
    </w:lvl>
    <w:lvl w:ilvl="4" w:tplc="40090019" w:tentative="1">
      <w:start w:val="1"/>
      <w:numFmt w:val="lowerLetter"/>
      <w:lvlText w:val="%5."/>
      <w:lvlJc w:val="left"/>
      <w:pPr>
        <w:ind w:left="4309" w:hanging="360"/>
      </w:pPr>
    </w:lvl>
    <w:lvl w:ilvl="5" w:tplc="4009001B" w:tentative="1">
      <w:start w:val="1"/>
      <w:numFmt w:val="lowerRoman"/>
      <w:lvlText w:val="%6."/>
      <w:lvlJc w:val="right"/>
      <w:pPr>
        <w:ind w:left="5029" w:hanging="180"/>
      </w:pPr>
    </w:lvl>
    <w:lvl w:ilvl="6" w:tplc="4009000F" w:tentative="1">
      <w:start w:val="1"/>
      <w:numFmt w:val="decimal"/>
      <w:lvlText w:val="%7."/>
      <w:lvlJc w:val="left"/>
      <w:pPr>
        <w:ind w:left="5749" w:hanging="360"/>
      </w:pPr>
    </w:lvl>
    <w:lvl w:ilvl="7" w:tplc="40090019" w:tentative="1">
      <w:start w:val="1"/>
      <w:numFmt w:val="lowerLetter"/>
      <w:lvlText w:val="%8."/>
      <w:lvlJc w:val="left"/>
      <w:pPr>
        <w:ind w:left="6469" w:hanging="360"/>
      </w:pPr>
    </w:lvl>
    <w:lvl w:ilvl="8" w:tplc="40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2310C23"/>
    <w:multiLevelType w:val="hybridMultilevel"/>
    <w:tmpl w:val="A56EE17E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44AC3EDD"/>
    <w:multiLevelType w:val="hybridMultilevel"/>
    <w:tmpl w:val="401E48A0"/>
    <w:lvl w:ilvl="0" w:tplc="F09AF8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8C60926"/>
    <w:multiLevelType w:val="hybridMultilevel"/>
    <w:tmpl w:val="2BC46CFE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0242AE5"/>
    <w:multiLevelType w:val="hybridMultilevel"/>
    <w:tmpl w:val="AA3EBCE2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7E6634E"/>
    <w:multiLevelType w:val="hybridMultilevel"/>
    <w:tmpl w:val="F5FC5F06"/>
    <w:lvl w:ilvl="0" w:tplc="E508E0E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62242E"/>
    <w:multiLevelType w:val="hybridMultilevel"/>
    <w:tmpl w:val="4E662C28"/>
    <w:lvl w:ilvl="0" w:tplc="4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1DA33F0"/>
    <w:multiLevelType w:val="multilevel"/>
    <w:tmpl w:val="C64CC81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62006474"/>
    <w:multiLevelType w:val="multilevel"/>
    <w:tmpl w:val="2572E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7015447"/>
    <w:multiLevelType w:val="multilevel"/>
    <w:tmpl w:val="AB1E35AC"/>
    <w:lvl w:ilvl="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2592" w:hanging="432"/>
      </w:pPr>
    </w:lvl>
    <w:lvl w:ilvl="2">
      <w:start w:val="1"/>
      <w:numFmt w:val="decimal"/>
      <w:lvlText w:val="%1.%2.%3."/>
      <w:lvlJc w:val="left"/>
      <w:pPr>
        <w:ind w:left="3024" w:hanging="504"/>
      </w:pPr>
    </w:lvl>
    <w:lvl w:ilvl="3">
      <w:start w:val="1"/>
      <w:numFmt w:val="decimal"/>
      <w:lvlText w:val="%1.%2.%3.%4."/>
      <w:lvlJc w:val="left"/>
      <w:pPr>
        <w:ind w:left="3528" w:hanging="648"/>
      </w:pPr>
    </w:lvl>
    <w:lvl w:ilvl="4">
      <w:start w:val="1"/>
      <w:numFmt w:val="decimal"/>
      <w:lvlText w:val="%1.%2.%3.%4.%5."/>
      <w:lvlJc w:val="left"/>
      <w:pPr>
        <w:ind w:left="4032" w:hanging="792"/>
      </w:pPr>
    </w:lvl>
    <w:lvl w:ilvl="5">
      <w:start w:val="1"/>
      <w:numFmt w:val="decimal"/>
      <w:lvlText w:val="%1.%2.%3.%4.%5.%6."/>
      <w:lvlJc w:val="left"/>
      <w:pPr>
        <w:ind w:left="4536" w:hanging="936"/>
      </w:pPr>
    </w:lvl>
    <w:lvl w:ilvl="6">
      <w:start w:val="1"/>
      <w:numFmt w:val="decimal"/>
      <w:lvlText w:val="%1.%2.%3.%4.%5.%6.%7."/>
      <w:lvlJc w:val="left"/>
      <w:pPr>
        <w:ind w:left="5040" w:hanging="1080"/>
      </w:pPr>
    </w:lvl>
    <w:lvl w:ilvl="7">
      <w:start w:val="1"/>
      <w:numFmt w:val="decimal"/>
      <w:lvlText w:val="%1.%2.%3.%4.%5.%6.%7.%8."/>
      <w:lvlJc w:val="left"/>
      <w:pPr>
        <w:ind w:left="5544" w:hanging="1224"/>
      </w:pPr>
    </w:lvl>
    <w:lvl w:ilvl="8">
      <w:start w:val="1"/>
      <w:numFmt w:val="decimal"/>
      <w:lvlText w:val="%1.%2.%3.%4.%5.%6.%7.%8.%9."/>
      <w:lvlJc w:val="left"/>
      <w:pPr>
        <w:ind w:left="6120" w:hanging="1440"/>
      </w:pPr>
    </w:lvl>
  </w:abstractNum>
  <w:abstractNum w:abstractNumId="38" w15:restartNumberingAfterBreak="0">
    <w:nsid w:val="678F27BB"/>
    <w:multiLevelType w:val="multilevel"/>
    <w:tmpl w:val="C64CC81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A1D2471"/>
    <w:multiLevelType w:val="hybridMultilevel"/>
    <w:tmpl w:val="9DC88C72"/>
    <w:lvl w:ilvl="0" w:tplc="4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ABF650D"/>
    <w:multiLevelType w:val="hybridMultilevel"/>
    <w:tmpl w:val="068CA0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D6D4D2E"/>
    <w:multiLevelType w:val="hybridMultilevel"/>
    <w:tmpl w:val="3C2A6E1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FB37AF4"/>
    <w:multiLevelType w:val="hybridMultilevel"/>
    <w:tmpl w:val="886284EE"/>
    <w:lvl w:ilvl="0" w:tplc="4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2127E41"/>
    <w:multiLevelType w:val="multilevel"/>
    <w:tmpl w:val="BD2CF2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8D018D3"/>
    <w:multiLevelType w:val="hybridMultilevel"/>
    <w:tmpl w:val="1BCCCBF6"/>
    <w:lvl w:ilvl="0" w:tplc="4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A3475D3"/>
    <w:multiLevelType w:val="hybridMultilevel"/>
    <w:tmpl w:val="D2746C7E"/>
    <w:lvl w:ilvl="0" w:tplc="4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6"/>
  </w:num>
  <w:num w:numId="3">
    <w:abstractNumId w:val="20"/>
  </w:num>
  <w:num w:numId="4">
    <w:abstractNumId w:val="26"/>
  </w:num>
  <w:num w:numId="5">
    <w:abstractNumId w:val="17"/>
  </w:num>
  <w:num w:numId="6">
    <w:abstractNumId w:val="10"/>
  </w:num>
  <w:num w:numId="7">
    <w:abstractNumId w:val="14"/>
  </w:num>
  <w:num w:numId="8">
    <w:abstractNumId w:val="6"/>
  </w:num>
  <w:num w:numId="9">
    <w:abstractNumId w:val="12"/>
  </w:num>
  <w:num w:numId="10">
    <w:abstractNumId w:val="40"/>
  </w:num>
  <w:num w:numId="11">
    <w:abstractNumId w:val="33"/>
  </w:num>
  <w:num w:numId="12">
    <w:abstractNumId w:val="11"/>
  </w:num>
  <w:num w:numId="13">
    <w:abstractNumId w:val="24"/>
  </w:num>
  <w:num w:numId="14">
    <w:abstractNumId w:val="27"/>
  </w:num>
  <w:num w:numId="15">
    <w:abstractNumId w:val="42"/>
  </w:num>
  <w:num w:numId="16">
    <w:abstractNumId w:val="45"/>
  </w:num>
  <w:num w:numId="17">
    <w:abstractNumId w:val="38"/>
  </w:num>
  <w:num w:numId="18">
    <w:abstractNumId w:val="43"/>
  </w:num>
  <w:num w:numId="19">
    <w:abstractNumId w:val="0"/>
  </w:num>
  <w:num w:numId="20">
    <w:abstractNumId w:val="32"/>
  </w:num>
  <w:num w:numId="21">
    <w:abstractNumId w:val="18"/>
  </w:num>
  <w:num w:numId="22">
    <w:abstractNumId w:val="8"/>
  </w:num>
  <w:num w:numId="23">
    <w:abstractNumId w:val="30"/>
  </w:num>
  <w:num w:numId="24">
    <w:abstractNumId w:val="29"/>
  </w:num>
  <w:num w:numId="25">
    <w:abstractNumId w:val="31"/>
  </w:num>
  <w:num w:numId="26">
    <w:abstractNumId w:val="35"/>
  </w:num>
  <w:num w:numId="27">
    <w:abstractNumId w:val="28"/>
  </w:num>
  <w:num w:numId="28">
    <w:abstractNumId w:val="16"/>
  </w:num>
  <w:num w:numId="29">
    <w:abstractNumId w:val="13"/>
  </w:num>
  <w:num w:numId="30">
    <w:abstractNumId w:val="44"/>
  </w:num>
  <w:num w:numId="31">
    <w:abstractNumId w:val="4"/>
  </w:num>
  <w:num w:numId="32">
    <w:abstractNumId w:val="22"/>
  </w:num>
  <w:num w:numId="33">
    <w:abstractNumId w:val="3"/>
  </w:num>
  <w:num w:numId="34">
    <w:abstractNumId w:val="25"/>
  </w:num>
  <w:num w:numId="35">
    <w:abstractNumId w:val="41"/>
  </w:num>
  <w:num w:numId="36">
    <w:abstractNumId w:val="5"/>
  </w:num>
  <w:num w:numId="37">
    <w:abstractNumId w:val="37"/>
  </w:num>
  <w:num w:numId="38">
    <w:abstractNumId w:val="15"/>
  </w:num>
  <w:num w:numId="39">
    <w:abstractNumId w:val="39"/>
  </w:num>
  <w:num w:numId="40">
    <w:abstractNumId w:val="9"/>
  </w:num>
  <w:num w:numId="41">
    <w:abstractNumId w:val="23"/>
  </w:num>
  <w:num w:numId="42">
    <w:abstractNumId w:val="34"/>
  </w:num>
  <w:num w:numId="43">
    <w:abstractNumId w:val="21"/>
  </w:num>
  <w:num w:numId="44">
    <w:abstractNumId w:val="1"/>
  </w:num>
  <w:num w:numId="45">
    <w:abstractNumId w:val="2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778"/>
    <w:rsid w:val="000013E3"/>
    <w:rsid w:val="00003CF3"/>
    <w:rsid w:val="00004BCB"/>
    <w:rsid w:val="00005A9D"/>
    <w:rsid w:val="000068D7"/>
    <w:rsid w:val="00007263"/>
    <w:rsid w:val="00007AAA"/>
    <w:rsid w:val="00014F60"/>
    <w:rsid w:val="00017969"/>
    <w:rsid w:val="0002140E"/>
    <w:rsid w:val="0002218F"/>
    <w:rsid w:val="000236FF"/>
    <w:rsid w:val="000261F8"/>
    <w:rsid w:val="00031852"/>
    <w:rsid w:val="0003285D"/>
    <w:rsid w:val="00033DD4"/>
    <w:rsid w:val="00035112"/>
    <w:rsid w:val="00037E34"/>
    <w:rsid w:val="000400BE"/>
    <w:rsid w:val="00043016"/>
    <w:rsid w:val="00045E37"/>
    <w:rsid w:val="00053A1B"/>
    <w:rsid w:val="00055354"/>
    <w:rsid w:val="00061872"/>
    <w:rsid w:val="0006213D"/>
    <w:rsid w:val="00064A94"/>
    <w:rsid w:val="00070D3E"/>
    <w:rsid w:val="0007234B"/>
    <w:rsid w:val="00083518"/>
    <w:rsid w:val="000853E5"/>
    <w:rsid w:val="00093B7F"/>
    <w:rsid w:val="00093B8E"/>
    <w:rsid w:val="00093F69"/>
    <w:rsid w:val="0009468A"/>
    <w:rsid w:val="000A0A13"/>
    <w:rsid w:val="000A36BA"/>
    <w:rsid w:val="000A65BA"/>
    <w:rsid w:val="000B39BC"/>
    <w:rsid w:val="000B7012"/>
    <w:rsid w:val="000C43CE"/>
    <w:rsid w:val="000C6B8B"/>
    <w:rsid w:val="000D39EA"/>
    <w:rsid w:val="000D3CE3"/>
    <w:rsid w:val="000D6A47"/>
    <w:rsid w:val="000D798A"/>
    <w:rsid w:val="000E2494"/>
    <w:rsid w:val="000E2FEE"/>
    <w:rsid w:val="000E61DA"/>
    <w:rsid w:val="000F21A0"/>
    <w:rsid w:val="000F260C"/>
    <w:rsid w:val="000F5397"/>
    <w:rsid w:val="00102A48"/>
    <w:rsid w:val="0010351A"/>
    <w:rsid w:val="001059B9"/>
    <w:rsid w:val="001069BD"/>
    <w:rsid w:val="001101F9"/>
    <w:rsid w:val="00110D01"/>
    <w:rsid w:val="00111CB7"/>
    <w:rsid w:val="00113306"/>
    <w:rsid w:val="00113F4A"/>
    <w:rsid w:val="00117483"/>
    <w:rsid w:val="00120F64"/>
    <w:rsid w:val="00127258"/>
    <w:rsid w:val="00127D29"/>
    <w:rsid w:val="00131A34"/>
    <w:rsid w:val="00135452"/>
    <w:rsid w:val="00137B17"/>
    <w:rsid w:val="00144C21"/>
    <w:rsid w:val="001474E7"/>
    <w:rsid w:val="00151285"/>
    <w:rsid w:val="00152495"/>
    <w:rsid w:val="00153321"/>
    <w:rsid w:val="00154417"/>
    <w:rsid w:val="00155406"/>
    <w:rsid w:val="0015553A"/>
    <w:rsid w:val="001579E5"/>
    <w:rsid w:val="001613F0"/>
    <w:rsid w:val="001628D4"/>
    <w:rsid w:val="0016470C"/>
    <w:rsid w:val="00165DCA"/>
    <w:rsid w:val="001671ED"/>
    <w:rsid w:val="00167C47"/>
    <w:rsid w:val="00170D7D"/>
    <w:rsid w:val="00171E7E"/>
    <w:rsid w:val="00180CF7"/>
    <w:rsid w:val="00195C03"/>
    <w:rsid w:val="0019686B"/>
    <w:rsid w:val="001A0149"/>
    <w:rsid w:val="001A49B4"/>
    <w:rsid w:val="001A6159"/>
    <w:rsid w:val="001A7891"/>
    <w:rsid w:val="001B16E9"/>
    <w:rsid w:val="001B1ACD"/>
    <w:rsid w:val="001B49F9"/>
    <w:rsid w:val="001B7558"/>
    <w:rsid w:val="001C0213"/>
    <w:rsid w:val="001C31FB"/>
    <w:rsid w:val="001C3A5E"/>
    <w:rsid w:val="001C4379"/>
    <w:rsid w:val="001C56CE"/>
    <w:rsid w:val="001D23AD"/>
    <w:rsid w:val="001D3B85"/>
    <w:rsid w:val="001D7459"/>
    <w:rsid w:val="001E4B49"/>
    <w:rsid w:val="001E6876"/>
    <w:rsid w:val="001E7219"/>
    <w:rsid w:val="001F4B0A"/>
    <w:rsid w:val="00212D4A"/>
    <w:rsid w:val="002134A6"/>
    <w:rsid w:val="002148B7"/>
    <w:rsid w:val="00215E9B"/>
    <w:rsid w:val="00220DDC"/>
    <w:rsid w:val="002225F4"/>
    <w:rsid w:val="002237DD"/>
    <w:rsid w:val="00237317"/>
    <w:rsid w:val="002447C2"/>
    <w:rsid w:val="00245677"/>
    <w:rsid w:val="002473E4"/>
    <w:rsid w:val="00251F68"/>
    <w:rsid w:val="00255640"/>
    <w:rsid w:val="00257759"/>
    <w:rsid w:val="00257AA1"/>
    <w:rsid w:val="00257C38"/>
    <w:rsid w:val="002630AE"/>
    <w:rsid w:val="002643E8"/>
    <w:rsid w:val="00266659"/>
    <w:rsid w:val="00272F7E"/>
    <w:rsid w:val="002731C8"/>
    <w:rsid w:val="00273600"/>
    <w:rsid w:val="00273955"/>
    <w:rsid w:val="002843CD"/>
    <w:rsid w:val="00290300"/>
    <w:rsid w:val="002909A1"/>
    <w:rsid w:val="00293EF3"/>
    <w:rsid w:val="00296D95"/>
    <w:rsid w:val="002979C6"/>
    <w:rsid w:val="002A39E8"/>
    <w:rsid w:val="002A469A"/>
    <w:rsid w:val="002A4AC7"/>
    <w:rsid w:val="002A7869"/>
    <w:rsid w:val="002A7F1C"/>
    <w:rsid w:val="002B5260"/>
    <w:rsid w:val="002B726D"/>
    <w:rsid w:val="002C55D3"/>
    <w:rsid w:val="002C646B"/>
    <w:rsid w:val="002C795C"/>
    <w:rsid w:val="002D1334"/>
    <w:rsid w:val="002D1408"/>
    <w:rsid w:val="002D7BE6"/>
    <w:rsid w:val="002E056B"/>
    <w:rsid w:val="002F3024"/>
    <w:rsid w:val="002F394C"/>
    <w:rsid w:val="003010F9"/>
    <w:rsid w:val="00301E91"/>
    <w:rsid w:val="00303ED1"/>
    <w:rsid w:val="00304125"/>
    <w:rsid w:val="0031151A"/>
    <w:rsid w:val="00315E07"/>
    <w:rsid w:val="00315EEF"/>
    <w:rsid w:val="003165C8"/>
    <w:rsid w:val="00322142"/>
    <w:rsid w:val="00323A48"/>
    <w:rsid w:val="00330209"/>
    <w:rsid w:val="00333A59"/>
    <w:rsid w:val="00341140"/>
    <w:rsid w:val="00341AC9"/>
    <w:rsid w:val="003437B5"/>
    <w:rsid w:val="003437F8"/>
    <w:rsid w:val="003456BB"/>
    <w:rsid w:val="0035234C"/>
    <w:rsid w:val="003525C2"/>
    <w:rsid w:val="00353051"/>
    <w:rsid w:val="00353D52"/>
    <w:rsid w:val="00354E63"/>
    <w:rsid w:val="00355A80"/>
    <w:rsid w:val="0035674F"/>
    <w:rsid w:val="00357078"/>
    <w:rsid w:val="00357B88"/>
    <w:rsid w:val="003705D7"/>
    <w:rsid w:val="00370678"/>
    <w:rsid w:val="00376926"/>
    <w:rsid w:val="00381B3A"/>
    <w:rsid w:val="00383B49"/>
    <w:rsid w:val="00386AF5"/>
    <w:rsid w:val="003878D9"/>
    <w:rsid w:val="003937F5"/>
    <w:rsid w:val="00393D0E"/>
    <w:rsid w:val="0039743A"/>
    <w:rsid w:val="003A07D6"/>
    <w:rsid w:val="003A2DA5"/>
    <w:rsid w:val="003A5F84"/>
    <w:rsid w:val="003A6672"/>
    <w:rsid w:val="003A754E"/>
    <w:rsid w:val="003B0CFA"/>
    <w:rsid w:val="003B3EAD"/>
    <w:rsid w:val="003B4979"/>
    <w:rsid w:val="003B51EE"/>
    <w:rsid w:val="003B647D"/>
    <w:rsid w:val="003C1FAF"/>
    <w:rsid w:val="003C6693"/>
    <w:rsid w:val="003E183C"/>
    <w:rsid w:val="003E313A"/>
    <w:rsid w:val="003E600A"/>
    <w:rsid w:val="003F0804"/>
    <w:rsid w:val="003F1A5B"/>
    <w:rsid w:val="003F344C"/>
    <w:rsid w:val="00400CFD"/>
    <w:rsid w:val="004054E7"/>
    <w:rsid w:val="00406458"/>
    <w:rsid w:val="004100CC"/>
    <w:rsid w:val="00411790"/>
    <w:rsid w:val="004151A6"/>
    <w:rsid w:val="004153B8"/>
    <w:rsid w:val="00417572"/>
    <w:rsid w:val="0042357D"/>
    <w:rsid w:val="00423AC2"/>
    <w:rsid w:val="0042617E"/>
    <w:rsid w:val="00426250"/>
    <w:rsid w:val="0043254A"/>
    <w:rsid w:val="00441658"/>
    <w:rsid w:val="00445E77"/>
    <w:rsid w:val="004549C6"/>
    <w:rsid w:val="004550E4"/>
    <w:rsid w:val="00455E0C"/>
    <w:rsid w:val="00462C41"/>
    <w:rsid w:val="00464ACE"/>
    <w:rsid w:val="00464FA8"/>
    <w:rsid w:val="0046592E"/>
    <w:rsid w:val="00481E12"/>
    <w:rsid w:val="0048718D"/>
    <w:rsid w:val="004878A3"/>
    <w:rsid w:val="00494389"/>
    <w:rsid w:val="0049479A"/>
    <w:rsid w:val="00495448"/>
    <w:rsid w:val="0049793F"/>
    <w:rsid w:val="004B1EA7"/>
    <w:rsid w:val="004B2135"/>
    <w:rsid w:val="004B259C"/>
    <w:rsid w:val="004B470E"/>
    <w:rsid w:val="004B567B"/>
    <w:rsid w:val="004B7497"/>
    <w:rsid w:val="004C2634"/>
    <w:rsid w:val="004C35BC"/>
    <w:rsid w:val="004C4365"/>
    <w:rsid w:val="004C48F4"/>
    <w:rsid w:val="004C50C8"/>
    <w:rsid w:val="004C64DA"/>
    <w:rsid w:val="004D2904"/>
    <w:rsid w:val="004D2B0E"/>
    <w:rsid w:val="004D58B0"/>
    <w:rsid w:val="004E22D3"/>
    <w:rsid w:val="004E2B54"/>
    <w:rsid w:val="004E47D5"/>
    <w:rsid w:val="004F0350"/>
    <w:rsid w:val="004F789C"/>
    <w:rsid w:val="00500414"/>
    <w:rsid w:val="00501B66"/>
    <w:rsid w:val="0050584E"/>
    <w:rsid w:val="00514398"/>
    <w:rsid w:val="00514471"/>
    <w:rsid w:val="00517A69"/>
    <w:rsid w:val="00527073"/>
    <w:rsid w:val="005334EB"/>
    <w:rsid w:val="00533883"/>
    <w:rsid w:val="00534010"/>
    <w:rsid w:val="00534559"/>
    <w:rsid w:val="00540BD0"/>
    <w:rsid w:val="0054280F"/>
    <w:rsid w:val="00543CEF"/>
    <w:rsid w:val="005454FF"/>
    <w:rsid w:val="00546F8E"/>
    <w:rsid w:val="00552BB9"/>
    <w:rsid w:val="005544F4"/>
    <w:rsid w:val="0055462C"/>
    <w:rsid w:val="00554C35"/>
    <w:rsid w:val="005570D3"/>
    <w:rsid w:val="00560104"/>
    <w:rsid w:val="0056471E"/>
    <w:rsid w:val="00571A53"/>
    <w:rsid w:val="00573814"/>
    <w:rsid w:val="00573ECB"/>
    <w:rsid w:val="00575078"/>
    <w:rsid w:val="0058085E"/>
    <w:rsid w:val="00580E0E"/>
    <w:rsid w:val="00582555"/>
    <w:rsid w:val="00584B93"/>
    <w:rsid w:val="005868A5"/>
    <w:rsid w:val="0059334B"/>
    <w:rsid w:val="005A7F77"/>
    <w:rsid w:val="005B146F"/>
    <w:rsid w:val="005B1AAE"/>
    <w:rsid w:val="005B419A"/>
    <w:rsid w:val="005B44FD"/>
    <w:rsid w:val="005C0C1C"/>
    <w:rsid w:val="005C34BA"/>
    <w:rsid w:val="005C41A3"/>
    <w:rsid w:val="005C43A5"/>
    <w:rsid w:val="005C5624"/>
    <w:rsid w:val="005C7721"/>
    <w:rsid w:val="005D6090"/>
    <w:rsid w:val="005E2613"/>
    <w:rsid w:val="005E423C"/>
    <w:rsid w:val="005E4483"/>
    <w:rsid w:val="005E5D3F"/>
    <w:rsid w:val="005E70C0"/>
    <w:rsid w:val="005F00B8"/>
    <w:rsid w:val="005F0213"/>
    <w:rsid w:val="005F1CC5"/>
    <w:rsid w:val="005F2096"/>
    <w:rsid w:val="005F33DE"/>
    <w:rsid w:val="005F7B77"/>
    <w:rsid w:val="00600F46"/>
    <w:rsid w:val="006013D9"/>
    <w:rsid w:val="0060364D"/>
    <w:rsid w:val="0061212B"/>
    <w:rsid w:val="00615C7D"/>
    <w:rsid w:val="00621121"/>
    <w:rsid w:val="00623374"/>
    <w:rsid w:val="0062396B"/>
    <w:rsid w:val="00624392"/>
    <w:rsid w:val="006249D2"/>
    <w:rsid w:val="006250B5"/>
    <w:rsid w:val="00625C58"/>
    <w:rsid w:val="006408B1"/>
    <w:rsid w:val="00640B1E"/>
    <w:rsid w:val="00642821"/>
    <w:rsid w:val="00642BFB"/>
    <w:rsid w:val="00642F23"/>
    <w:rsid w:val="006446AC"/>
    <w:rsid w:val="006457F7"/>
    <w:rsid w:val="00653A47"/>
    <w:rsid w:val="00655247"/>
    <w:rsid w:val="00664C80"/>
    <w:rsid w:val="00666025"/>
    <w:rsid w:val="00667121"/>
    <w:rsid w:val="006674A9"/>
    <w:rsid w:val="00667BE6"/>
    <w:rsid w:val="006705AD"/>
    <w:rsid w:val="00673CBC"/>
    <w:rsid w:val="00681CA7"/>
    <w:rsid w:val="00684E3A"/>
    <w:rsid w:val="00687720"/>
    <w:rsid w:val="00692372"/>
    <w:rsid w:val="0069290A"/>
    <w:rsid w:val="00692981"/>
    <w:rsid w:val="006A2D9C"/>
    <w:rsid w:val="006C54CD"/>
    <w:rsid w:val="006D7524"/>
    <w:rsid w:val="006E28E0"/>
    <w:rsid w:val="006E58FE"/>
    <w:rsid w:val="006F1A70"/>
    <w:rsid w:val="006F6CEF"/>
    <w:rsid w:val="00702F8F"/>
    <w:rsid w:val="007102AB"/>
    <w:rsid w:val="0071316D"/>
    <w:rsid w:val="00714479"/>
    <w:rsid w:val="00717415"/>
    <w:rsid w:val="00721981"/>
    <w:rsid w:val="00721FF6"/>
    <w:rsid w:val="0072338B"/>
    <w:rsid w:val="00731AC4"/>
    <w:rsid w:val="00735E19"/>
    <w:rsid w:val="00741508"/>
    <w:rsid w:val="0074604E"/>
    <w:rsid w:val="007462F9"/>
    <w:rsid w:val="00746596"/>
    <w:rsid w:val="00755E00"/>
    <w:rsid w:val="007614E5"/>
    <w:rsid w:val="00762CAA"/>
    <w:rsid w:val="00770937"/>
    <w:rsid w:val="00770AFE"/>
    <w:rsid w:val="00772917"/>
    <w:rsid w:val="00773F1B"/>
    <w:rsid w:val="00780F77"/>
    <w:rsid w:val="00785AA3"/>
    <w:rsid w:val="0079152B"/>
    <w:rsid w:val="00792237"/>
    <w:rsid w:val="007925FA"/>
    <w:rsid w:val="00793124"/>
    <w:rsid w:val="00793E23"/>
    <w:rsid w:val="00794885"/>
    <w:rsid w:val="00795911"/>
    <w:rsid w:val="00795A40"/>
    <w:rsid w:val="0079762B"/>
    <w:rsid w:val="007A0933"/>
    <w:rsid w:val="007A50FE"/>
    <w:rsid w:val="007B069A"/>
    <w:rsid w:val="007B2D82"/>
    <w:rsid w:val="007B3A19"/>
    <w:rsid w:val="007B44C0"/>
    <w:rsid w:val="007B6732"/>
    <w:rsid w:val="007B753C"/>
    <w:rsid w:val="007C4E6C"/>
    <w:rsid w:val="007E2778"/>
    <w:rsid w:val="007E2FF9"/>
    <w:rsid w:val="007E3D9A"/>
    <w:rsid w:val="007E4B6A"/>
    <w:rsid w:val="007E59B0"/>
    <w:rsid w:val="007E5EE4"/>
    <w:rsid w:val="007E6DCE"/>
    <w:rsid w:val="007F04E0"/>
    <w:rsid w:val="007F2650"/>
    <w:rsid w:val="007F3D5B"/>
    <w:rsid w:val="007F41C4"/>
    <w:rsid w:val="007F48FE"/>
    <w:rsid w:val="007F776F"/>
    <w:rsid w:val="008048F6"/>
    <w:rsid w:val="00806EB1"/>
    <w:rsid w:val="00810794"/>
    <w:rsid w:val="00810B3F"/>
    <w:rsid w:val="0081185D"/>
    <w:rsid w:val="00824136"/>
    <w:rsid w:val="00824204"/>
    <w:rsid w:val="00825EA7"/>
    <w:rsid w:val="00831AC8"/>
    <w:rsid w:val="00831E88"/>
    <w:rsid w:val="00833D60"/>
    <w:rsid w:val="00840A3C"/>
    <w:rsid w:val="00844B8E"/>
    <w:rsid w:val="00847A28"/>
    <w:rsid w:val="00847C38"/>
    <w:rsid w:val="0085299B"/>
    <w:rsid w:val="008538A2"/>
    <w:rsid w:val="00854C78"/>
    <w:rsid w:val="00877EAD"/>
    <w:rsid w:val="00880FD1"/>
    <w:rsid w:val="00883F6F"/>
    <w:rsid w:val="00885259"/>
    <w:rsid w:val="008866B9"/>
    <w:rsid w:val="0089014A"/>
    <w:rsid w:val="00890607"/>
    <w:rsid w:val="00896482"/>
    <w:rsid w:val="0089785A"/>
    <w:rsid w:val="008A0C0F"/>
    <w:rsid w:val="008A2B13"/>
    <w:rsid w:val="008B29BB"/>
    <w:rsid w:val="008B50BE"/>
    <w:rsid w:val="008C1D4D"/>
    <w:rsid w:val="008C335C"/>
    <w:rsid w:val="008C6C61"/>
    <w:rsid w:val="008D01C3"/>
    <w:rsid w:val="008D2982"/>
    <w:rsid w:val="008D3A27"/>
    <w:rsid w:val="008D71E8"/>
    <w:rsid w:val="008E0D44"/>
    <w:rsid w:val="008E2CEF"/>
    <w:rsid w:val="008E442B"/>
    <w:rsid w:val="008E59C0"/>
    <w:rsid w:val="008E7AB7"/>
    <w:rsid w:val="008F01A8"/>
    <w:rsid w:val="008F106B"/>
    <w:rsid w:val="008F18FE"/>
    <w:rsid w:val="008F4B1E"/>
    <w:rsid w:val="0090079A"/>
    <w:rsid w:val="00900C81"/>
    <w:rsid w:val="009106F9"/>
    <w:rsid w:val="009120A4"/>
    <w:rsid w:val="009154FB"/>
    <w:rsid w:val="00920E68"/>
    <w:rsid w:val="009213A4"/>
    <w:rsid w:val="00921407"/>
    <w:rsid w:val="0092164B"/>
    <w:rsid w:val="00922BCC"/>
    <w:rsid w:val="00924BC9"/>
    <w:rsid w:val="00926FE1"/>
    <w:rsid w:val="00934BFD"/>
    <w:rsid w:val="00937DB7"/>
    <w:rsid w:val="0094204D"/>
    <w:rsid w:val="0094234B"/>
    <w:rsid w:val="009459D0"/>
    <w:rsid w:val="00950A70"/>
    <w:rsid w:val="00952927"/>
    <w:rsid w:val="0095413E"/>
    <w:rsid w:val="0096067B"/>
    <w:rsid w:val="00961FD1"/>
    <w:rsid w:val="009669A6"/>
    <w:rsid w:val="009726F6"/>
    <w:rsid w:val="009744D2"/>
    <w:rsid w:val="00983E52"/>
    <w:rsid w:val="00987AD6"/>
    <w:rsid w:val="009923A2"/>
    <w:rsid w:val="00997BED"/>
    <w:rsid w:val="009A240D"/>
    <w:rsid w:val="009B14D4"/>
    <w:rsid w:val="009B2587"/>
    <w:rsid w:val="009B4D78"/>
    <w:rsid w:val="009B5274"/>
    <w:rsid w:val="009B7167"/>
    <w:rsid w:val="009B7EED"/>
    <w:rsid w:val="009C1159"/>
    <w:rsid w:val="009C159B"/>
    <w:rsid w:val="009C25CF"/>
    <w:rsid w:val="009C6073"/>
    <w:rsid w:val="009D1FE6"/>
    <w:rsid w:val="009D4E4A"/>
    <w:rsid w:val="009D66EB"/>
    <w:rsid w:val="009D671A"/>
    <w:rsid w:val="009E1503"/>
    <w:rsid w:val="009E3A92"/>
    <w:rsid w:val="009E66F8"/>
    <w:rsid w:val="009F1240"/>
    <w:rsid w:val="009F1459"/>
    <w:rsid w:val="009F40D7"/>
    <w:rsid w:val="009F5114"/>
    <w:rsid w:val="009F69FB"/>
    <w:rsid w:val="009F6D5A"/>
    <w:rsid w:val="00A0048A"/>
    <w:rsid w:val="00A101DA"/>
    <w:rsid w:val="00A11E56"/>
    <w:rsid w:val="00A1356F"/>
    <w:rsid w:val="00A13A68"/>
    <w:rsid w:val="00A16201"/>
    <w:rsid w:val="00A26617"/>
    <w:rsid w:val="00A32B85"/>
    <w:rsid w:val="00A32DFC"/>
    <w:rsid w:val="00A35692"/>
    <w:rsid w:val="00A40221"/>
    <w:rsid w:val="00A43647"/>
    <w:rsid w:val="00A456D3"/>
    <w:rsid w:val="00A4677B"/>
    <w:rsid w:val="00A471C9"/>
    <w:rsid w:val="00A51C6F"/>
    <w:rsid w:val="00A5226D"/>
    <w:rsid w:val="00A52405"/>
    <w:rsid w:val="00A558E9"/>
    <w:rsid w:val="00A66247"/>
    <w:rsid w:val="00A701A1"/>
    <w:rsid w:val="00A71EFA"/>
    <w:rsid w:val="00A779B2"/>
    <w:rsid w:val="00A8362C"/>
    <w:rsid w:val="00A837A3"/>
    <w:rsid w:val="00A83ED9"/>
    <w:rsid w:val="00A875F1"/>
    <w:rsid w:val="00A87C22"/>
    <w:rsid w:val="00A900D7"/>
    <w:rsid w:val="00A93DE8"/>
    <w:rsid w:val="00A94ACA"/>
    <w:rsid w:val="00A95893"/>
    <w:rsid w:val="00AA0289"/>
    <w:rsid w:val="00AA3AA1"/>
    <w:rsid w:val="00AA41FF"/>
    <w:rsid w:val="00AB19BB"/>
    <w:rsid w:val="00AB21E1"/>
    <w:rsid w:val="00AB5AAC"/>
    <w:rsid w:val="00AB6081"/>
    <w:rsid w:val="00AB738B"/>
    <w:rsid w:val="00AC1486"/>
    <w:rsid w:val="00AC184C"/>
    <w:rsid w:val="00AD71A9"/>
    <w:rsid w:val="00AD722D"/>
    <w:rsid w:val="00AD7846"/>
    <w:rsid w:val="00AE372D"/>
    <w:rsid w:val="00AE7333"/>
    <w:rsid w:val="00AF4021"/>
    <w:rsid w:val="00B10C55"/>
    <w:rsid w:val="00B110DC"/>
    <w:rsid w:val="00B12F34"/>
    <w:rsid w:val="00B23734"/>
    <w:rsid w:val="00B2485F"/>
    <w:rsid w:val="00B25EB1"/>
    <w:rsid w:val="00B26B86"/>
    <w:rsid w:val="00B27CFF"/>
    <w:rsid w:val="00B3273D"/>
    <w:rsid w:val="00B35325"/>
    <w:rsid w:val="00B40469"/>
    <w:rsid w:val="00B44E81"/>
    <w:rsid w:val="00B47C65"/>
    <w:rsid w:val="00B54040"/>
    <w:rsid w:val="00B5435B"/>
    <w:rsid w:val="00B54D7F"/>
    <w:rsid w:val="00B55E23"/>
    <w:rsid w:val="00B56332"/>
    <w:rsid w:val="00B60908"/>
    <w:rsid w:val="00B60FD5"/>
    <w:rsid w:val="00B64680"/>
    <w:rsid w:val="00B70DC5"/>
    <w:rsid w:val="00B80BC2"/>
    <w:rsid w:val="00B827D4"/>
    <w:rsid w:val="00B85B7D"/>
    <w:rsid w:val="00B8727E"/>
    <w:rsid w:val="00B872BC"/>
    <w:rsid w:val="00BA144B"/>
    <w:rsid w:val="00BA2E6F"/>
    <w:rsid w:val="00BA34C2"/>
    <w:rsid w:val="00BA3EEE"/>
    <w:rsid w:val="00BB41CF"/>
    <w:rsid w:val="00BB5B78"/>
    <w:rsid w:val="00BB5C17"/>
    <w:rsid w:val="00BB685B"/>
    <w:rsid w:val="00BC0593"/>
    <w:rsid w:val="00BC1E4B"/>
    <w:rsid w:val="00BC6A11"/>
    <w:rsid w:val="00BC7085"/>
    <w:rsid w:val="00BD3E8C"/>
    <w:rsid w:val="00BD5F42"/>
    <w:rsid w:val="00BE0C45"/>
    <w:rsid w:val="00BE12BE"/>
    <w:rsid w:val="00BE7AC6"/>
    <w:rsid w:val="00BF174B"/>
    <w:rsid w:val="00BF1E5A"/>
    <w:rsid w:val="00BF6DCA"/>
    <w:rsid w:val="00C01437"/>
    <w:rsid w:val="00C015D3"/>
    <w:rsid w:val="00C03E83"/>
    <w:rsid w:val="00C042F9"/>
    <w:rsid w:val="00C05EDD"/>
    <w:rsid w:val="00C11DAD"/>
    <w:rsid w:val="00C13110"/>
    <w:rsid w:val="00C15987"/>
    <w:rsid w:val="00C22119"/>
    <w:rsid w:val="00C23FF7"/>
    <w:rsid w:val="00C310AB"/>
    <w:rsid w:val="00C3251E"/>
    <w:rsid w:val="00C35994"/>
    <w:rsid w:val="00C375FE"/>
    <w:rsid w:val="00C418BC"/>
    <w:rsid w:val="00C4220E"/>
    <w:rsid w:val="00C453D5"/>
    <w:rsid w:val="00C474A4"/>
    <w:rsid w:val="00C52772"/>
    <w:rsid w:val="00C5282A"/>
    <w:rsid w:val="00C52885"/>
    <w:rsid w:val="00C646C3"/>
    <w:rsid w:val="00C65679"/>
    <w:rsid w:val="00C66481"/>
    <w:rsid w:val="00C71A28"/>
    <w:rsid w:val="00C74878"/>
    <w:rsid w:val="00C75516"/>
    <w:rsid w:val="00C80C66"/>
    <w:rsid w:val="00C8265C"/>
    <w:rsid w:val="00C86CF9"/>
    <w:rsid w:val="00C90E06"/>
    <w:rsid w:val="00C951B8"/>
    <w:rsid w:val="00CA1C7D"/>
    <w:rsid w:val="00CA5C95"/>
    <w:rsid w:val="00CA762A"/>
    <w:rsid w:val="00CB1407"/>
    <w:rsid w:val="00CB1AA3"/>
    <w:rsid w:val="00CB5DD1"/>
    <w:rsid w:val="00CC1AE2"/>
    <w:rsid w:val="00CC604D"/>
    <w:rsid w:val="00CC6760"/>
    <w:rsid w:val="00CC6F7F"/>
    <w:rsid w:val="00CD435F"/>
    <w:rsid w:val="00CD61C4"/>
    <w:rsid w:val="00CD63EC"/>
    <w:rsid w:val="00CE25B4"/>
    <w:rsid w:val="00CF15D2"/>
    <w:rsid w:val="00D00C06"/>
    <w:rsid w:val="00D01A6D"/>
    <w:rsid w:val="00D03961"/>
    <w:rsid w:val="00D03BA7"/>
    <w:rsid w:val="00D03F4F"/>
    <w:rsid w:val="00D04020"/>
    <w:rsid w:val="00D06BF6"/>
    <w:rsid w:val="00D11410"/>
    <w:rsid w:val="00D130FB"/>
    <w:rsid w:val="00D1325B"/>
    <w:rsid w:val="00D14258"/>
    <w:rsid w:val="00D16F66"/>
    <w:rsid w:val="00D17BC8"/>
    <w:rsid w:val="00D3333C"/>
    <w:rsid w:val="00D371F3"/>
    <w:rsid w:val="00D3751F"/>
    <w:rsid w:val="00D375AF"/>
    <w:rsid w:val="00D41203"/>
    <w:rsid w:val="00D53811"/>
    <w:rsid w:val="00D54C18"/>
    <w:rsid w:val="00D57975"/>
    <w:rsid w:val="00D60CDB"/>
    <w:rsid w:val="00D6224B"/>
    <w:rsid w:val="00D6516F"/>
    <w:rsid w:val="00D712AE"/>
    <w:rsid w:val="00D72A30"/>
    <w:rsid w:val="00D74831"/>
    <w:rsid w:val="00D74B85"/>
    <w:rsid w:val="00D7739E"/>
    <w:rsid w:val="00D779B4"/>
    <w:rsid w:val="00D809FD"/>
    <w:rsid w:val="00D83735"/>
    <w:rsid w:val="00D84094"/>
    <w:rsid w:val="00D93D1A"/>
    <w:rsid w:val="00D97A0F"/>
    <w:rsid w:val="00DA2955"/>
    <w:rsid w:val="00DA549F"/>
    <w:rsid w:val="00DA6842"/>
    <w:rsid w:val="00DC1C3D"/>
    <w:rsid w:val="00DC3A40"/>
    <w:rsid w:val="00DC718D"/>
    <w:rsid w:val="00DC7F9B"/>
    <w:rsid w:val="00DD0713"/>
    <w:rsid w:val="00DD4013"/>
    <w:rsid w:val="00DD4614"/>
    <w:rsid w:val="00DD5143"/>
    <w:rsid w:val="00DD6B3E"/>
    <w:rsid w:val="00DD6D4E"/>
    <w:rsid w:val="00DD764B"/>
    <w:rsid w:val="00DD76FA"/>
    <w:rsid w:val="00DE0673"/>
    <w:rsid w:val="00DE2F12"/>
    <w:rsid w:val="00DE3410"/>
    <w:rsid w:val="00DE3570"/>
    <w:rsid w:val="00DE3859"/>
    <w:rsid w:val="00DE3CCE"/>
    <w:rsid w:val="00DE70D7"/>
    <w:rsid w:val="00DF0843"/>
    <w:rsid w:val="00DF12D9"/>
    <w:rsid w:val="00DF23B9"/>
    <w:rsid w:val="00DF266B"/>
    <w:rsid w:val="00DF378D"/>
    <w:rsid w:val="00DF3A43"/>
    <w:rsid w:val="00DF5542"/>
    <w:rsid w:val="00DF6B88"/>
    <w:rsid w:val="00E0032C"/>
    <w:rsid w:val="00E01CE7"/>
    <w:rsid w:val="00E029E8"/>
    <w:rsid w:val="00E042D5"/>
    <w:rsid w:val="00E05658"/>
    <w:rsid w:val="00E06B43"/>
    <w:rsid w:val="00E06CAB"/>
    <w:rsid w:val="00E11F08"/>
    <w:rsid w:val="00E11F45"/>
    <w:rsid w:val="00E13D35"/>
    <w:rsid w:val="00E170E9"/>
    <w:rsid w:val="00E203FE"/>
    <w:rsid w:val="00E245AA"/>
    <w:rsid w:val="00E247D2"/>
    <w:rsid w:val="00E26D31"/>
    <w:rsid w:val="00E30CB5"/>
    <w:rsid w:val="00E35D6B"/>
    <w:rsid w:val="00E36436"/>
    <w:rsid w:val="00E437E1"/>
    <w:rsid w:val="00E44B19"/>
    <w:rsid w:val="00E506AF"/>
    <w:rsid w:val="00E51261"/>
    <w:rsid w:val="00E541BF"/>
    <w:rsid w:val="00E547D6"/>
    <w:rsid w:val="00E55DAB"/>
    <w:rsid w:val="00E60AEE"/>
    <w:rsid w:val="00E777CC"/>
    <w:rsid w:val="00E77F5A"/>
    <w:rsid w:val="00E82006"/>
    <w:rsid w:val="00E835E8"/>
    <w:rsid w:val="00E85067"/>
    <w:rsid w:val="00E91BEC"/>
    <w:rsid w:val="00E97163"/>
    <w:rsid w:val="00EB0B59"/>
    <w:rsid w:val="00EB4A7C"/>
    <w:rsid w:val="00EC062F"/>
    <w:rsid w:val="00ED1142"/>
    <w:rsid w:val="00ED3FD3"/>
    <w:rsid w:val="00EE3B0C"/>
    <w:rsid w:val="00EE4FAF"/>
    <w:rsid w:val="00EF619C"/>
    <w:rsid w:val="00EF6247"/>
    <w:rsid w:val="00F1338E"/>
    <w:rsid w:val="00F1786F"/>
    <w:rsid w:val="00F17B2E"/>
    <w:rsid w:val="00F2063B"/>
    <w:rsid w:val="00F2187C"/>
    <w:rsid w:val="00F237B1"/>
    <w:rsid w:val="00F24413"/>
    <w:rsid w:val="00F25B98"/>
    <w:rsid w:val="00F25BF3"/>
    <w:rsid w:val="00F30054"/>
    <w:rsid w:val="00F317F1"/>
    <w:rsid w:val="00F32278"/>
    <w:rsid w:val="00F339FF"/>
    <w:rsid w:val="00F36D67"/>
    <w:rsid w:val="00F47943"/>
    <w:rsid w:val="00F545FF"/>
    <w:rsid w:val="00F60EC0"/>
    <w:rsid w:val="00F61F74"/>
    <w:rsid w:val="00F63368"/>
    <w:rsid w:val="00F6532D"/>
    <w:rsid w:val="00F65D14"/>
    <w:rsid w:val="00F6797D"/>
    <w:rsid w:val="00F67C27"/>
    <w:rsid w:val="00F70B8B"/>
    <w:rsid w:val="00F824F3"/>
    <w:rsid w:val="00F8453D"/>
    <w:rsid w:val="00F90AFF"/>
    <w:rsid w:val="00F916ED"/>
    <w:rsid w:val="00F929AC"/>
    <w:rsid w:val="00F9341D"/>
    <w:rsid w:val="00F94F31"/>
    <w:rsid w:val="00FA158F"/>
    <w:rsid w:val="00FA6E9A"/>
    <w:rsid w:val="00FB1199"/>
    <w:rsid w:val="00FB30FA"/>
    <w:rsid w:val="00FB3E83"/>
    <w:rsid w:val="00FB448F"/>
    <w:rsid w:val="00FB7A6E"/>
    <w:rsid w:val="00FD28C2"/>
    <w:rsid w:val="00FD3F71"/>
    <w:rsid w:val="00FD5523"/>
    <w:rsid w:val="00FD7863"/>
    <w:rsid w:val="00FE2BE0"/>
    <w:rsid w:val="00FE7496"/>
    <w:rsid w:val="00FF237B"/>
    <w:rsid w:val="00FF4D96"/>
    <w:rsid w:val="00FF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3CE2E3"/>
  <w15:docId w15:val="{65AC9510-C9A2-4CA6-875F-A773E3BF9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85D"/>
    <w:pPr>
      <w:widowControl w:val="0"/>
      <w:tabs>
        <w:tab w:val="left" w:pos="709"/>
      </w:tabs>
      <w:suppressAutoHyphens/>
      <w:spacing w:after="200" w:line="276" w:lineRule="auto"/>
      <w:ind w:left="709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67C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67C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A46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14479"/>
    <w:pPr>
      <w:spacing w:before="120" w:after="120" w:line="240" w:lineRule="auto"/>
    </w:pPr>
    <w:rPr>
      <w:rFonts w:ascii="Calibri" w:eastAsia="Times New Roman" w:hAnsi="Calibri"/>
      <w:lang w:val="en-US" w:eastAsia="ja-JP"/>
    </w:rPr>
  </w:style>
  <w:style w:type="character" w:customStyle="1" w:styleId="NoSpacingChar">
    <w:name w:val="No Spacing Char"/>
    <w:link w:val="NoSpacing"/>
    <w:uiPriority w:val="1"/>
    <w:rsid w:val="00714479"/>
    <w:rPr>
      <w:rFonts w:ascii="Calibri" w:eastAsia="Times New Roman" w:hAnsi="Calibri" w:cs="Times New Roman"/>
      <w:lang w:val="en-US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167C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E2778"/>
    <w:pPr>
      <w:widowControl/>
      <w:tabs>
        <w:tab w:val="clear" w:pos="709"/>
      </w:tabs>
      <w:suppressAutoHyphens w:val="0"/>
      <w:spacing w:line="259" w:lineRule="auto"/>
      <w:outlineLvl w:val="9"/>
    </w:pPr>
  </w:style>
  <w:style w:type="paragraph" w:styleId="Title">
    <w:name w:val="Title"/>
    <w:basedOn w:val="Normal"/>
    <w:next w:val="Normal"/>
    <w:link w:val="TitleChar"/>
    <w:uiPriority w:val="10"/>
    <w:qFormat/>
    <w:rsid w:val="007E277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E2778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zh-CN"/>
    </w:rPr>
  </w:style>
  <w:style w:type="paragraph" w:styleId="ListParagraph">
    <w:name w:val="List Paragraph"/>
    <w:basedOn w:val="Normal"/>
    <w:uiPriority w:val="34"/>
    <w:qFormat/>
    <w:rsid w:val="007E2778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642BFB"/>
    <w:pPr>
      <w:tabs>
        <w:tab w:val="clear" w:pos="709"/>
      </w:tabs>
      <w:spacing w:after="100"/>
      <w:ind w:left="0"/>
    </w:pPr>
  </w:style>
  <w:style w:type="character" w:styleId="Hyperlink">
    <w:name w:val="Hyperlink"/>
    <w:basedOn w:val="DefaultParagraphFont"/>
    <w:uiPriority w:val="99"/>
    <w:unhideWhenUsed/>
    <w:rsid w:val="00642BFB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642BFB"/>
    <w:pPr>
      <w:widowControl/>
      <w:tabs>
        <w:tab w:val="clear" w:pos="709"/>
      </w:tabs>
      <w:suppressAutoHyphens w:val="0"/>
      <w:spacing w:after="100" w:line="259" w:lineRule="auto"/>
      <w:ind w:left="220"/>
    </w:pPr>
    <w:rPr>
      <w:rFonts w:eastAsiaTheme="minorEastAsia"/>
    </w:rPr>
  </w:style>
  <w:style w:type="paragraph" w:styleId="TOC3">
    <w:name w:val="toc 3"/>
    <w:basedOn w:val="Normal"/>
    <w:next w:val="Normal"/>
    <w:autoRedefine/>
    <w:uiPriority w:val="39"/>
    <w:unhideWhenUsed/>
    <w:rsid w:val="00642BFB"/>
    <w:pPr>
      <w:widowControl/>
      <w:tabs>
        <w:tab w:val="clear" w:pos="709"/>
      </w:tabs>
      <w:suppressAutoHyphens w:val="0"/>
      <w:spacing w:after="100" w:line="259" w:lineRule="auto"/>
      <w:ind w:left="440"/>
    </w:pPr>
    <w:rPr>
      <w:rFonts w:eastAsiaTheme="minorEastAsia"/>
    </w:rPr>
  </w:style>
  <w:style w:type="character" w:customStyle="1" w:styleId="Heading2Char">
    <w:name w:val="Heading 2 Char"/>
    <w:basedOn w:val="DefaultParagraphFont"/>
    <w:link w:val="Heading2"/>
    <w:uiPriority w:val="9"/>
    <w:rsid w:val="00167C47"/>
    <w:rPr>
      <w:rFonts w:asciiTheme="majorHAnsi" w:eastAsiaTheme="majorEastAsia" w:hAnsiTheme="majorHAnsi" w:cstheme="majorBidi"/>
      <w:color w:val="2E74B5" w:themeColor="accent1" w:themeShade="BF"/>
      <w:sz w:val="28"/>
      <w:szCs w:val="26"/>
    </w:rPr>
  </w:style>
  <w:style w:type="paragraph" w:styleId="Header">
    <w:name w:val="header"/>
    <w:basedOn w:val="Normal"/>
    <w:link w:val="HeaderChar"/>
    <w:unhideWhenUsed/>
    <w:rsid w:val="00A40221"/>
    <w:pPr>
      <w:tabs>
        <w:tab w:val="clear" w:pos="709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40221"/>
    <w:rPr>
      <w:rFonts w:ascii="Calibri" w:eastAsia="Times New Roman" w:hAnsi="Calibri" w:cs="Times New Roman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A40221"/>
    <w:pPr>
      <w:tabs>
        <w:tab w:val="clear" w:pos="709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221"/>
    <w:rPr>
      <w:rFonts w:ascii="Calibri" w:eastAsia="Times New Roman" w:hAnsi="Calibri" w:cs="Times New Roman"/>
      <w:szCs w:val="24"/>
      <w:lang w:val="en-US" w:eastAsia="zh-CN"/>
    </w:rPr>
  </w:style>
  <w:style w:type="paragraph" w:customStyle="1" w:styleId="Bull">
    <w:name w:val="Bull"/>
    <w:basedOn w:val="ListBullet"/>
    <w:rsid w:val="00653A47"/>
    <w:pPr>
      <w:numPr>
        <w:numId w:val="7"/>
      </w:numPr>
      <w:spacing w:before="120" w:after="0" w:line="240" w:lineRule="auto"/>
      <w:ind w:hanging="319"/>
      <w:contextualSpacing w:val="0"/>
      <w:jc w:val="both"/>
    </w:pPr>
    <w:rPr>
      <w:rFonts w:ascii="Arial" w:eastAsia="Times New Roman" w:hAnsi="Arial" w:cs="Times New Roman"/>
      <w:szCs w:val="24"/>
      <w:lang w:val="en-US"/>
    </w:rPr>
  </w:style>
  <w:style w:type="paragraph" w:styleId="ListBullet">
    <w:name w:val="List Bullet"/>
    <w:basedOn w:val="Normal"/>
    <w:uiPriority w:val="99"/>
    <w:semiHidden/>
    <w:unhideWhenUsed/>
    <w:rsid w:val="00653A47"/>
    <w:pPr>
      <w:widowControl/>
      <w:numPr>
        <w:numId w:val="1"/>
      </w:numPr>
      <w:tabs>
        <w:tab w:val="clear" w:pos="709"/>
      </w:tabs>
      <w:suppressAutoHyphens w:val="0"/>
      <w:spacing w:after="160" w:line="259" w:lineRule="auto"/>
      <w:contextualSpacing/>
    </w:pPr>
    <w:rPr>
      <w:rFonts w:cstheme="minorBidi"/>
    </w:rPr>
  </w:style>
  <w:style w:type="character" w:customStyle="1" w:styleId="Heading3Char">
    <w:name w:val="Heading 3 Char"/>
    <w:basedOn w:val="DefaultParagraphFont"/>
    <w:link w:val="Heading3"/>
    <w:uiPriority w:val="9"/>
    <w:rsid w:val="002A469A"/>
    <w:rPr>
      <w:rFonts w:asciiTheme="majorHAnsi" w:eastAsiaTheme="majorEastAsia" w:hAnsiTheme="majorHAnsi" w:cstheme="majorBidi"/>
      <w:color w:val="1F4D78" w:themeColor="accent1" w:themeShade="7F"/>
      <w:sz w:val="26"/>
    </w:rPr>
  </w:style>
  <w:style w:type="paragraph" w:styleId="BodyText2">
    <w:name w:val="Body Text 2"/>
    <w:basedOn w:val="Normal"/>
    <w:link w:val="BodyText2Char"/>
    <w:uiPriority w:val="99"/>
    <w:unhideWhenUsed/>
    <w:rsid w:val="00290300"/>
    <w:pPr>
      <w:widowControl/>
      <w:tabs>
        <w:tab w:val="clear" w:pos="709"/>
      </w:tabs>
      <w:suppressAutoHyphens w:val="0"/>
      <w:spacing w:after="120" w:line="480" w:lineRule="auto"/>
      <w:ind w:left="0"/>
    </w:pPr>
    <w:rPr>
      <w:rFonts w:eastAsia="Calibri" w:cs="Mangal"/>
    </w:rPr>
  </w:style>
  <w:style w:type="character" w:customStyle="1" w:styleId="BodyText2Char">
    <w:name w:val="Body Text 2 Char"/>
    <w:basedOn w:val="DefaultParagraphFont"/>
    <w:link w:val="BodyText2"/>
    <w:uiPriority w:val="99"/>
    <w:rsid w:val="00290300"/>
    <w:rPr>
      <w:rFonts w:ascii="Calibri" w:eastAsia="Calibri" w:hAnsi="Calibri" w:cs="Manga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BCB"/>
    <w:rPr>
      <w:rFonts w:ascii="Tahoma" w:eastAsia="Times New Roman" w:hAnsi="Tahoma" w:cs="Tahoma"/>
      <w:sz w:val="16"/>
      <w:szCs w:val="16"/>
      <w:lang w:val="en-US" w:eastAsia="zh-C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A41F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A41FF"/>
    <w:rPr>
      <w:rFonts w:ascii="Calibri" w:eastAsia="Times New Roman" w:hAnsi="Calibri" w:cs="Times New Roman"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A41F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A41FF"/>
    <w:rPr>
      <w:rFonts w:ascii="Calibri" w:eastAsia="Times New Roman" w:hAnsi="Calibri" w:cs="Times New Roman"/>
      <w:szCs w:val="24"/>
      <w:lang w:val="en-US" w:eastAsia="zh-CN"/>
    </w:rPr>
  </w:style>
  <w:style w:type="paragraph" w:customStyle="1" w:styleId="Header24">
    <w:name w:val="Header 24"/>
    <w:basedOn w:val="Normal"/>
    <w:rsid w:val="00AA41FF"/>
    <w:pPr>
      <w:widowControl/>
      <w:tabs>
        <w:tab w:val="clear" w:pos="709"/>
      </w:tabs>
      <w:suppressAutoHyphens w:val="0"/>
      <w:autoSpaceDE w:val="0"/>
      <w:autoSpaceDN w:val="0"/>
      <w:spacing w:before="240" w:after="0" w:line="240" w:lineRule="auto"/>
      <w:ind w:left="720" w:right="100"/>
    </w:pPr>
    <w:rPr>
      <w:rFonts w:ascii="Helvetica" w:hAnsi="Helvetica"/>
      <w:sz w:val="20"/>
      <w:szCs w:val="20"/>
    </w:rPr>
  </w:style>
  <w:style w:type="table" w:styleId="TableGrid">
    <w:name w:val="Table Grid"/>
    <w:basedOn w:val="TableNormal"/>
    <w:uiPriority w:val="39"/>
    <w:rsid w:val="00255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25564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556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6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640"/>
    <w:rPr>
      <w:rFonts w:ascii="Calibri" w:eastAsia="Times New Roman" w:hAnsi="Calibri" w:cs="Times New Roman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6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640"/>
    <w:rPr>
      <w:rFonts w:ascii="Calibri" w:eastAsia="Times New Roman" w:hAnsi="Calibri" w:cs="Times New Roman"/>
      <w:b/>
      <w:bCs/>
      <w:sz w:val="20"/>
      <w:szCs w:val="20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54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5406"/>
    <w:rPr>
      <w:rFonts w:ascii="Calibri" w:eastAsia="Times New Roman" w:hAnsi="Calibri" w:cs="Times New Roman"/>
      <w:sz w:val="20"/>
      <w:szCs w:val="20"/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15540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5540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55406"/>
    <w:rPr>
      <w:rFonts w:ascii="Calibri" w:eastAsia="Times New Roman" w:hAnsi="Calibri" w:cs="Times New Roman"/>
      <w:sz w:val="20"/>
      <w:szCs w:val="20"/>
      <w:lang w:val="en-US" w:eastAsia="zh-CN"/>
    </w:rPr>
  </w:style>
  <w:style w:type="character" w:styleId="EndnoteReference">
    <w:name w:val="endnote reference"/>
    <w:basedOn w:val="DefaultParagraphFont"/>
    <w:uiPriority w:val="99"/>
    <w:semiHidden/>
    <w:unhideWhenUsed/>
    <w:rsid w:val="00155406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1554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8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889DB39962545278601350FCB163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A9DCC-F44A-4D14-9244-75B2A2710CB3}"/>
      </w:docPartPr>
      <w:docPartBody>
        <w:p w:rsidR="00A377EC" w:rsidRDefault="007144EC">
          <w:r w:rsidRPr="003F3D26">
            <w:rPr>
              <w:rStyle w:val="PlaceholderText"/>
            </w:rPr>
            <w:t>[Title]</w:t>
          </w:r>
        </w:p>
      </w:docPartBody>
    </w:docPart>
    <w:docPart>
      <w:docPartPr>
        <w:name w:val="8A37005B70B44183BF2925C80DE22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7893C-893E-4E53-A4FA-0C3D9D3D9A79}"/>
      </w:docPartPr>
      <w:docPartBody>
        <w:p w:rsidR="00C64FF1" w:rsidRDefault="00A377EC">
          <w:r w:rsidRPr="002538DE">
            <w:rPr>
              <w:rStyle w:val="PlaceholderText"/>
            </w:rPr>
            <w:t>[Title]</w:t>
          </w:r>
        </w:p>
      </w:docPartBody>
    </w:docPart>
    <w:docPart>
      <w:docPartPr>
        <w:name w:val="2BAA7A65097B4B09A72DC4C3BFF4C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ADFC4-383C-4FE0-A676-23DA4E9F168D}"/>
      </w:docPartPr>
      <w:docPartBody>
        <w:p w:rsidR="00362105" w:rsidRDefault="00232D03" w:rsidP="00232D03">
          <w:pPr>
            <w:pStyle w:val="2BAA7A65097B4B09A72DC4C3BFF4CB5B"/>
          </w:pPr>
          <w:r w:rsidRPr="003F3D26">
            <w:rPr>
              <w:rStyle w:val="PlaceholderText"/>
            </w:rPr>
            <w:t>[Title]</w:t>
          </w:r>
        </w:p>
      </w:docPartBody>
    </w:docPart>
    <w:docPart>
      <w:docPartPr>
        <w:name w:val="222F433749CE409F913B5D494B0D7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3FF7F-A51E-4018-B564-00ADF9868D9F}"/>
      </w:docPartPr>
      <w:docPartBody>
        <w:p w:rsidR="004F1CD6" w:rsidRDefault="004F1CD6" w:rsidP="004F1CD6">
          <w:pPr>
            <w:pStyle w:val="222F433749CE409F913B5D494B0D7F7E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4BC93C9FDFE743539A1E3FA4B28F7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EE99A-29E1-4C3F-A4F8-36E02ABF8984}"/>
      </w:docPartPr>
      <w:docPartBody>
        <w:p w:rsidR="004F1CD6" w:rsidRDefault="004F1CD6" w:rsidP="004F1CD6">
          <w:pPr>
            <w:pStyle w:val="4BC93C9FDFE743539A1E3FA4B28F7C80"/>
          </w:pPr>
          <w:r w:rsidRPr="003F3D26">
            <w:rPr>
              <w:rStyle w:val="PlaceholderText"/>
            </w:rPr>
            <w:t>[Title]</w:t>
          </w:r>
        </w:p>
      </w:docPartBody>
    </w:docPart>
    <w:docPart>
      <w:docPartPr>
        <w:name w:val="D5C0F4B80647466BBDA919C49D54A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352DD5-6A8F-4327-8765-A866ADE2B9FC}"/>
      </w:docPartPr>
      <w:docPartBody>
        <w:p w:rsidR="004F1CD6" w:rsidRDefault="004F1CD6" w:rsidP="004F1CD6">
          <w:pPr>
            <w:pStyle w:val="D5C0F4B80647466BBDA919C49D54A394"/>
          </w:pPr>
          <w:r w:rsidRPr="003F3D26">
            <w:rPr>
              <w:rStyle w:val="PlaceholderText"/>
            </w:rPr>
            <w:t>[Title]</w:t>
          </w:r>
        </w:p>
      </w:docPartBody>
    </w:docPart>
    <w:docPart>
      <w:docPartPr>
        <w:name w:val="F776922E06AD42C5AB410C79CDDC0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0D225-A4A7-4A49-8C8E-3FBF209AE2C8}"/>
      </w:docPartPr>
      <w:docPartBody>
        <w:p w:rsidR="004F1CD6" w:rsidRDefault="004F1CD6" w:rsidP="004F1CD6">
          <w:pPr>
            <w:pStyle w:val="F776922E06AD42C5AB410C79CDDC0179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689C454A0237440D835F58EECB85C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F21BB-BBEC-44A0-94E4-DC7EF991B3E5}"/>
      </w:docPartPr>
      <w:docPartBody>
        <w:p w:rsidR="004F1CD6" w:rsidRDefault="004F1CD6" w:rsidP="004F1CD6">
          <w:pPr>
            <w:pStyle w:val="689C454A0237440D835F58EECB85C4B7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CE23D255E16D484A9A134FB32EE89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B1C29-4BB6-4272-A0BD-9EFEFF885043}"/>
      </w:docPartPr>
      <w:docPartBody>
        <w:p w:rsidR="004F1CD6" w:rsidRDefault="004F1CD6" w:rsidP="004F1CD6">
          <w:pPr>
            <w:pStyle w:val="CE23D255E16D484A9A134FB32EE89789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1EAC04EF98F84D8FB44A473B7B23E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96677-3E73-46CA-8CC2-2D72708D89A4}"/>
      </w:docPartPr>
      <w:docPartBody>
        <w:p w:rsidR="004F1CD6" w:rsidRDefault="004F1CD6" w:rsidP="004F1CD6">
          <w:pPr>
            <w:pStyle w:val="1EAC04EF98F84D8FB44A473B7B23E735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297EE49A1D094E9693B4306F3739B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E96A9-5054-4D49-B222-0891AB8A3104}"/>
      </w:docPartPr>
      <w:docPartBody>
        <w:p w:rsidR="004F1CD6" w:rsidRDefault="004F1CD6" w:rsidP="004F1CD6">
          <w:pPr>
            <w:pStyle w:val="297EE49A1D094E9693B4306F3739BAE5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7ACFFCE491F747EBA36F712A15180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95D2A-8A77-4F8F-8FC8-4BACD5281C08}"/>
      </w:docPartPr>
      <w:docPartBody>
        <w:p w:rsidR="004F1CD6" w:rsidRDefault="004F1CD6" w:rsidP="004F1CD6">
          <w:pPr>
            <w:pStyle w:val="7ACFFCE491F747EBA36F712A15180BEF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EA9C29DDB2A34145BD809C1F2DE5A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A2218-5123-4AB1-8CEF-921A089FF6FA}"/>
      </w:docPartPr>
      <w:docPartBody>
        <w:p w:rsidR="004F1CD6" w:rsidRDefault="004F1CD6" w:rsidP="004F1CD6">
          <w:pPr>
            <w:pStyle w:val="EA9C29DDB2A34145BD809C1F2DE5A7DE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69DC28C7BF1A43E2A0FD631BDBA2B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2A6AF-FEC6-4EEE-A424-D7B1D362947A}"/>
      </w:docPartPr>
      <w:docPartBody>
        <w:p w:rsidR="004F1CD6" w:rsidRDefault="004F1CD6" w:rsidP="004F1CD6">
          <w:pPr>
            <w:pStyle w:val="69DC28C7BF1A43E2A0FD631BDBA2BC5E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33F78F0FA0BF4C4192322CB003BE1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E5D89-E6C4-4BBF-B464-E2D044903E44}"/>
      </w:docPartPr>
      <w:docPartBody>
        <w:p w:rsidR="004F1CD6" w:rsidRDefault="004F1CD6" w:rsidP="004F1CD6">
          <w:pPr>
            <w:pStyle w:val="33F78F0FA0BF4C4192322CB003BE1322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29138B34FD0D463CA001CE3B4BEA6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30BDF-3A81-4A1C-8708-EAB4A9DA4534}"/>
      </w:docPartPr>
      <w:docPartBody>
        <w:p w:rsidR="004F1CD6" w:rsidRDefault="004F1CD6" w:rsidP="004F1CD6">
          <w:pPr>
            <w:pStyle w:val="29138B34FD0D463CA001CE3B4BEA698E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A899F8D846BA439CB02D62BF3522F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E76D7-0A0A-4070-A753-F127EF1AE842}"/>
      </w:docPartPr>
      <w:docPartBody>
        <w:p w:rsidR="004F1CD6" w:rsidRDefault="004F1CD6" w:rsidP="004F1CD6">
          <w:pPr>
            <w:pStyle w:val="A899F8D846BA439CB02D62BF3522F401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77ABFC024C09440E86FF8CC9CA8CD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E0942-2E1E-4DB3-ABDC-3F0B27355FCF}"/>
      </w:docPartPr>
      <w:docPartBody>
        <w:p w:rsidR="004F1CD6" w:rsidRDefault="004F1CD6" w:rsidP="004F1CD6">
          <w:pPr>
            <w:pStyle w:val="77ABFC024C09440E86FF8CC9CA8CDD76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03C3F136C6CF4A4B942FC3DD5D3B9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16D03-5609-4B0C-98ED-2C32F0ACA7D8}"/>
      </w:docPartPr>
      <w:docPartBody>
        <w:p w:rsidR="004F1CD6" w:rsidRDefault="004F1CD6" w:rsidP="004F1CD6">
          <w:pPr>
            <w:pStyle w:val="03C3F136C6CF4A4B942FC3DD5D3B91FF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92BDFFAA83E14DE2BFF854E568F34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FF8E4-94F2-4D19-8597-67F663ABE38A}"/>
      </w:docPartPr>
      <w:docPartBody>
        <w:p w:rsidR="004F1CD6" w:rsidRDefault="004F1CD6" w:rsidP="004F1CD6">
          <w:pPr>
            <w:pStyle w:val="92BDFFAA83E14DE2BFF854E568F34B24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7E9560103E364D51AE73DCBDD31A0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2F135-B967-4B2E-882B-680C6570C196}"/>
      </w:docPartPr>
      <w:docPartBody>
        <w:p w:rsidR="004F1CD6" w:rsidRDefault="004F1CD6" w:rsidP="004F1CD6">
          <w:pPr>
            <w:pStyle w:val="7E9560103E364D51AE73DCBDD31A026C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EED74FA972E3463FA088E1C8146D4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4F3AE-D5A6-40CC-8A73-76891AC2884B}"/>
      </w:docPartPr>
      <w:docPartBody>
        <w:p w:rsidR="004F1CD6" w:rsidRDefault="004F1CD6" w:rsidP="004F1CD6">
          <w:pPr>
            <w:pStyle w:val="EED74FA972E3463FA088E1C8146D49FE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C34C82EDE36F45CC837921AD3BB31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78F47-19FC-47B9-B071-31DCCDAD4704}"/>
      </w:docPartPr>
      <w:docPartBody>
        <w:p w:rsidR="004F1CD6" w:rsidRDefault="004F1CD6" w:rsidP="004F1CD6">
          <w:pPr>
            <w:pStyle w:val="C34C82EDE36F45CC837921AD3BB31BDF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A5B5C9D28BA244BEA64A6B049B49C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E7371-138D-4875-8636-A087024B118B}"/>
      </w:docPartPr>
      <w:docPartBody>
        <w:p w:rsidR="004F1CD6" w:rsidRDefault="004F1CD6" w:rsidP="004F1CD6">
          <w:pPr>
            <w:pStyle w:val="A5B5C9D28BA244BEA64A6B049B49C258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57B0AFCF20294FFC8819BB7F4AF5B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64AAB-A098-48ED-9FF0-958FDE7D27A8}"/>
      </w:docPartPr>
      <w:docPartBody>
        <w:p w:rsidR="004F1CD6" w:rsidRDefault="004F1CD6" w:rsidP="004F1CD6">
          <w:pPr>
            <w:pStyle w:val="57B0AFCF20294FFC8819BB7F4AF5B769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287693AFEF084871ADAB86B9652EB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08FA8-53C7-4EAD-B021-49DBFCDA717C}"/>
      </w:docPartPr>
      <w:docPartBody>
        <w:p w:rsidR="004F1CD6" w:rsidRDefault="004F1CD6" w:rsidP="004F1CD6">
          <w:pPr>
            <w:pStyle w:val="287693AFEF084871ADAB86B9652EB5D0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C01A0E7A918A4126BCEC03B679EDC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30223-EF24-4B88-80ED-BD8D651C5C03}"/>
      </w:docPartPr>
      <w:docPartBody>
        <w:p w:rsidR="004F1CD6" w:rsidRDefault="004F1CD6" w:rsidP="004F1CD6">
          <w:pPr>
            <w:pStyle w:val="C01A0E7A918A4126BCEC03B679EDC513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466832AC25B641EFAF86DDD290BCC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DB12A-9275-4DFF-9973-B87DADED719E}"/>
      </w:docPartPr>
      <w:docPartBody>
        <w:p w:rsidR="004F1CD6" w:rsidRDefault="004F1CD6" w:rsidP="004F1CD6">
          <w:pPr>
            <w:pStyle w:val="466832AC25B641EFAF86DDD290BCC2D7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27DA71F9613A4BE586F4F7A4DA7BD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35706-004F-4424-A984-37FDC8AB3CA4}"/>
      </w:docPartPr>
      <w:docPartBody>
        <w:p w:rsidR="004F1CD6" w:rsidRDefault="004F1CD6" w:rsidP="004F1CD6">
          <w:pPr>
            <w:pStyle w:val="27DA71F9613A4BE586F4F7A4DA7BD91E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0E5CCE08FA4B4CA08B6EC2C2DC825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0403E-671E-4D2B-BDA1-8D093FB16DC6}"/>
      </w:docPartPr>
      <w:docPartBody>
        <w:p w:rsidR="004F1CD6" w:rsidRDefault="004F1CD6" w:rsidP="004F1CD6">
          <w:pPr>
            <w:pStyle w:val="0E5CCE08FA4B4CA08B6EC2C2DC8251DA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9A0A0321865A4224A23B312A744A8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22852-2313-4FAE-B234-49731C82F5F0}"/>
      </w:docPartPr>
      <w:docPartBody>
        <w:p w:rsidR="004F1CD6" w:rsidRDefault="004F1CD6" w:rsidP="004F1CD6">
          <w:pPr>
            <w:pStyle w:val="9A0A0321865A4224A23B312A744A85C0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EFAB8764D1A64B13B8BF9DE4F9A71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7B793-14C7-469F-8AF0-8C6CF7794CB9}"/>
      </w:docPartPr>
      <w:docPartBody>
        <w:p w:rsidR="004F1CD6" w:rsidRDefault="004F1CD6" w:rsidP="004F1CD6">
          <w:pPr>
            <w:pStyle w:val="EFAB8764D1A64B13B8BF9DE4F9A71557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EA4FC18715D545B9B799561B01223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30A47-5E75-4938-85A2-97B1A21D497D}"/>
      </w:docPartPr>
      <w:docPartBody>
        <w:p w:rsidR="004F1CD6" w:rsidRDefault="004F1CD6" w:rsidP="004F1CD6">
          <w:pPr>
            <w:pStyle w:val="EA4FC18715D545B9B799561B01223284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676353699D284B3D9DE24F7EF9504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977C0-4F5F-4CFE-97FD-E19E8FABE7B5}"/>
      </w:docPartPr>
      <w:docPartBody>
        <w:p w:rsidR="004F1CD6" w:rsidRDefault="004F1CD6" w:rsidP="004F1CD6">
          <w:pPr>
            <w:pStyle w:val="676353699D284B3D9DE24F7EF9504FC1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2B77A72C1F1B40E4A57743766B96B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DFD4D-39D3-47D6-9690-3A2A2534D28C}"/>
      </w:docPartPr>
      <w:docPartBody>
        <w:p w:rsidR="004F1CD6" w:rsidRDefault="004F1CD6" w:rsidP="004F1CD6">
          <w:pPr>
            <w:pStyle w:val="2B77A72C1F1B40E4A57743766B96B32C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D207E6F114894BF58B1E92C528DD6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57542-0E93-4144-BFFC-7B1E243A0931}"/>
      </w:docPartPr>
      <w:docPartBody>
        <w:p w:rsidR="004F1CD6" w:rsidRDefault="004F1CD6" w:rsidP="004F1CD6">
          <w:pPr>
            <w:pStyle w:val="D207E6F114894BF58B1E92C528DD6452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74F78DBD968B48709C59AF2BB4F7A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FC7A2-1626-4859-BB5D-BB4185694A42}"/>
      </w:docPartPr>
      <w:docPartBody>
        <w:p w:rsidR="004F1CD6" w:rsidRDefault="004F1CD6" w:rsidP="004F1CD6">
          <w:pPr>
            <w:pStyle w:val="74F78DBD968B48709C59AF2BB4F7A1B2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E6FBD195EE10481B9122796DEFE0A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4BD22-1B39-47AF-AB4F-7227D354ACE4}"/>
      </w:docPartPr>
      <w:docPartBody>
        <w:p w:rsidR="004F1CD6" w:rsidRDefault="004F1CD6" w:rsidP="004F1CD6">
          <w:pPr>
            <w:pStyle w:val="E6FBD195EE10481B9122796DEFE0AB01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3236C293888A49508CB64F3089CE1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CE5E6-5E41-4190-993B-D4F811097CC9}"/>
      </w:docPartPr>
      <w:docPartBody>
        <w:p w:rsidR="004F1CD6" w:rsidRDefault="004F1CD6" w:rsidP="004F1CD6">
          <w:pPr>
            <w:pStyle w:val="3236C293888A49508CB64F3089CE12D2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DB36BDE597AC482C80F900A0381DF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686A6-9FF3-4010-89CE-706B84BF6765}"/>
      </w:docPartPr>
      <w:docPartBody>
        <w:p w:rsidR="004F1CD6" w:rsidRDefault="004F1CD6" w:rsidP="004F1CD6">
          <w:pPr>
            <w:pStyle w:val="DB36BDE597AC482C80F900A0381DF658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CCADDA3F8FC44D318232DDB2E0CAB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496CA-43C3-41D8-8D12-11464FD5A019}"/>
      </w:docPartPr>
      <w:docPartBody>
        <w:p w:rsidR="004F1CD6" w:rsidRDefault="004F1CD6" w:rsidP="004F1CD6">
          <w:pPr>
            <w:pStyle w:val="CCADDA3F8FC44D318232DDB2E0CAB4D4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DD83830CD3D24EB38632228C9C841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FA35B-5E42-43A7-B19A-79312DBA8D88}"/>
      </w:docPartPr>
      <w:docPartBody>
        <w:p w:rsidR="004F1CD6" w:rsidRDefault="004F1CD6" w:rsidP="004F1CD6">
          <w:pPr>
            <w:pStyle w:val="DD83830CD3D24EB38632228C9C841862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D189EF70AC6E4ABD8D8E10732A6EA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47B12-8922-4A0C-A7F6-88ED3F0DEE2C}"/>
      </w:docPartPr>
      <w:docPartBody>
        <w:p w:rsidR="004F1CD6" w:rsidRDefault="004F1CD6" w:rsidP="004F1CD6">
          <w:pPr>
            <w:pStyle w:val="D189EF70AC6E4ABD8D8E10732A6EA5B1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91B7F4852F45473BBC063E2D9A7EF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427DA-6FC2-4321-A75C-B1FC7A18AA06}"/>
      </w:docPartPr>
      <w:docPartBody>
        <w:p w:rsidR="004F1CD6" w:rsidRDefault="004F1CD6" w:rsidP="004F1CD6">
          <w:pPr>
            <w:pStyle w:val="91B7F4852F45473BBC063E2D9A7EFAC2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FB7E18E8160C4B508F2CF8A83597D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1A0D0-E0F0-4061-8CF6-5641F53B7F8F}"/>
      </w:docPartPr>
      <w:docPartBody>
        <w:p w:rsidR="004F1CD6" w:rsidRDefault="004F1CD6" w:rsidP="004F1CD6">
          <w:pPr>
            <w:pStyle w:val="FB7E18E8160C4B508F2CF8A83597DF85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00F86A3327DF4FF9B3C87FF2E1241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78675-F295-4668-9D28-ECFEBFB20AAF}"/>
      </w:docPartPr>
      <w:docPartBody>
        <w:p w:rsidR="004F1CD6" w:rsidRDefault="004F1CD6" w:rsidP="004F1CD6">
          <w:pPr>
            <w:pStyle w:val="00F86A3327DF4FF9B3C87FF2E124119C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EB78F65EAD1143EA809254B212309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F6F04-EE95-4C52-9550-8855F605E98F}"/>
      </w:docPartPr>
      <w:docPartBody>
        <w:p w:rsidR="004F1CD6" w:rsidRDefault="004F1CD6" w:rsidP="004F1CD6">
          <w:pPr>
            <w:pStyle w:val="EB78F65EAD1143EA809254B21230977D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8DED8A64DC4F4B2F9242C66E89122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B065A-D8F7-4658-B321-2CBCEFA31C42}"/>
      </w:docPartPr>
      <w:docPartBody>
        <w:p w:rsidR="004F1CD6" w:rsidRDefault="004F1CD6" w:rsidP="004F1CD6">
          <w:pPr>
            <w:pStyle w:val="8DED8A64DC4F4B2F9242C66E891227C8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D9B357766A9040B0ACF0F22C2FC7A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B1A59-ADBC-4CA3-B93A-F3483EEB3909}"/>
      </w:docPartPr>
      <w:docPartBody>
        <w:p w:rsidR="004F1CD6" w:rsidRDefault="004F1CD6" w:rsidP="004F1CD6">
          <w:pPr>
            <w:pStyle w:val="D9B357766A9040B0ACF0F22C2FC7AC46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5045267D88814E3E98B793805E7B2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322FF-CB71-4C4B-8EF8-561C0E4867D0}"/>
      </w:docPartPr>
      <w:docPartBody>
        <w:p w:rsidR="004F1CD6" w:rsidRDefault="004F1CD6" w:rsidP="004F1CD6">
          <w:pPr>
            <w:pStyle w:val="5045267D88814E3E98B793805E7B2569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766F1513F47D46A7A66BC4EA005CE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DB809-AD8C-45F1-930E-A0A6F26A2E4E}"/>
      </w:docPartPr>
      <w:docPartBody>
        <w:p w:rsidR="004F1CD6" w:rsidRDefault="004F1CD6" w:rsidP="004F1CD6">
          <w:pPr>
            <w:pStyle w:val="766F1513F47D46A7A66BC4EA005CE905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126BB949E0244CC3AAF2F18972B5D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04CAB-EA7D-489E-9CCC-E4784A200286}"/>
      </w:docPartPr>
      <w:docPartBody>
        <w:p w:rsidR="004F1CD6" w:rsidRDefault="004F1CD6" w:rsidP="004F1CD6">
          <w:pPr>
            <w:pStyle w:val="126BB949E0244CC3AAF2F18972B5D206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A0EE8A6D8716480488C8AC06FD991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ABD11-1B28-4392-B2C4-52C30F2211BF}"/>
      </w:docPartPr>
      <w:docPartBody>
        <w:p w:rsidR="004F1CD6" w:rsidRDefault="004F1CD6" w:rsidP="004F1CD6">
          <w:pPr>
            <w:pStyle w:val="A0EE8A6D8716480488C8AC06FD991B53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D3E0C0E989CF438485F5908FC9025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7DA36-4EBB-4CEF-964D-BEBA5C4F151C}"/>
      </w:docPartPr>
      <w:docPartBody>
        <w:p w:rsidR="004F1CD6" w:rsidRDefault="004F1CD6" w:rsidP="004F1CD6">
          <w:pPr>
            <w:pStyle w:val="D3E0C0E989CF438485F5908FC9025D2F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22CBFACCFFAF4BD9B54459562E804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E39BA-DB64-4C23-96AA-A13F3C5E7C0B}"/>
      </w:docPartPr>
      <w:docPartBody>
        <w:p w:rsidR="004F1CD6" w:rsidRDefault="004F1CD6" w:rsidP="004F1CD6">
          <w:pPr>
            <w:pStyle w:val="22CBFACCFFAF4BD9B54459562E804F18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DAFC95F0DC424A4F8942982B3B4A2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D1DEB-C765-4660-996A-9EFB629AC033}"/>
      </w:docPartPr>
      <w:docPartBody>
        <w:p w:rsidR="004F1CD6" w:rsidRDefault="004F1CD6" w:rsidP="004F1CD6">
          <w:pPr>
            <w:pStyle w:val="DAFC95F0DC424A4F8942982B3B4A258A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2E660106535749539330E5CB13DD3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ADA65-B520-4CEC-BBF1-6F06C03CC36F}"/>
      </w:docPartPr>
      <w:docPartBody>
        <w:p w:rsidR="004F1CD6" w:rsidRDefault="004F1CD6" w:rsidP="004F1CD6">
          <w:pPr>
            <w:pStyle w:val="2E660106535749539330E5CB13DD38C2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31E5DF1D5C3F48868A55BE5DB5F71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178CB-98F3-493B-9D32-8A43340FEEED}"/>
      </w:docPartPr>
      <w:docPartBody>
        <w:p w:rsidR="004F1CD6" w:rsidRDefault="004F1CD6" w:rsidP="004F1CD6">
          <w:pPr>
            <w:pStyle w:val="31E5DF1D5C3F48868A55BE5DB5F71267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EA402C255C914C1CAEDAB1AD7DD91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B9263-D088-48CC-B5DA-23BDCDA1EB70}"/>
      </w:docPartPr>
      <w:docPartBody>
        <w:p w:rsidR="004F1CD6" w:rsidRDefault="004F1CD6" w:rsidP="004F1CD6">
          <w:pPr>
            <w:pStyle w:val="EA402C255C914C1CAEDAB1AD7DD91F50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B6B5E64711D541CD8834356DEFF3A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FF413-1657-48C3-9500-079C1C99964B}"/>
      </w:docPartPr>
      <w:docPartBody>
        <w:p w:rsidR="004F1CD6" w:rsidRDefault="004F1CD6" w:rsidP="004F1CD6">
          <w:pPr>
            <w:pStyle w:val="B6B5E64711D541CD8834356DEFF3A290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55E1596EEDD34EC5852F6B1FF3481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8A0E7-3AB1-4C97-B9D0-E522CD6AE14A}"/>
      </w:docPartPr>
      <w:docPartBody>
        <w:p w:rsidR="004F1CD6" w:rsidRDefault="004F1CD6" w:rsidP="004F1CD6">
          <w:pPr>
            <w:pStyle w:val="55E1596EEDD34EC5852F6B1FF3481054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11455D6435114ECCA1676A4145DF0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B3DDC-7C27-4222-A835-DD9B36B0773B}"/>
      </w:docPartPr>
      <w:docPartBody>
        <w:p w:rsidR="004F1CD6" w:rsidRDefault="004F1CD6" w:rsidP="004F1CD6">
          <w:pPr>
            <w:pStyle w:val="11455D6435114ECCA1676A4145DF0C4B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91F6EB8B2D244B3F8FAA078AE213E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E4E5D-DA59-43BC-A08E-29B65050CE4C}"/>
      </w:docPartPr>
      <w:docPartBody>
        <w:p w:rsidR="004F1CD6" w:rsidRDefault="004F1CD6" w:rsidP="004F1CD6">
          <w:pPr>
            <w:pStyle w:val="91F6EB8B2D244B3F8FAA078AE213E55E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4E2E61BAC574438C920B9F350ABB1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00BA4-507C-460E-9C74-D15A11072B37}"/>
      </w:docPartPr>
      <w:docPartBody>
        <w:p w:rsidR="004F1CD6" w:rsidRDefault="004F1CD6" w:rsidP="004F1CD6">
          <w:pPr>
            <w:pStyle w:val="4E2E61BAC574438C920B9F350ABB1BD6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0312EC7642324DEF9D3B6BDBC6247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E7E2F-6AD9-49B7-B690-A76BC53EF8C8}"/>
      </w:docPartPr>
      <w:docPartBody>
        <w:p w:rsidR="004F1CD6" w:rsidRDefault="004F1CD6" w:rsidP="004F1CD6">
          <w:pPr>
            <w:pStyle w:val="0312EC7642324DEF9D3B6BDBC62477C6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5A1EFC5D2DEA4924AC6CC6847365E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E04F0-2E29-4864-A547-EC1DE40E70B9}"/>
      </w:docPartPr>
      <w:docPartBody>
        <w:p w:rsidR="004F1CD6" w:rsidRDefault="004F1CD6" w:rsidP="004F1CD6">
          <w:pPr>
            <w:pStyle w:val="5A1EFC5D2DEA4924AC6CC6847365EC68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2C4B8ABAC771488085C8940177E21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419FA-A667-4620-B247-13C01FEAD26A}"/>
      </w:docPartPr>
      <w:docPartBody>
        <w:p w:rsidR="004F1CD6" w:rsidRDefault="004F1CD6" w:rsidP="004F1CD6">
          <w:pPr>
            <w:pStyle w:val="2C4B8ABAC771488085C8940177E2109D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B06802699C994C7889C5ED2D89769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2F27B-B355-45B8-A3F0-81BB324573D3}"/>
      </w:docPartPr>
      <w:docPartBody>
        <w:p w:rsidR="004F1CD6" w:rsidRDefault="004F1CD6" w:rsidP="004F1CD6">
          <w:pPr>
            <w:pStyle w:val="B06802699C994C7889C5ED2D89769AD7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E194C3C6BE45404EAD490ABAF4D45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AABF7-7F14-4A49-8F33-C82D57F6A2EC}"/>
      </w:docPartPr>
      <w:docPartBody>
        <w:p w:rsidR="004F1CD6" w:rsidRDefault="004F1CD6" w:rsidP="004F1CD6">
          <w:pPr>
            <w:pStyle w:val="E194C3C6BE45404EAD490ABAF4D455CE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8465556946984EEAACE0BFD377480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A558D-D91E-4E15-AB9E-F46D4A0AF241}"/>
      </w:docPartPr>
      <w:docPartBody>
        <w:p w:rsidR="004F1CD6" w:rsidRDefault="004F1CD6" w:rsidP="004F1CD6">
          <w:pPr>
            <w:pStyle w:val="8465556946984EEAACE0BFD377480AE1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B5CE0EF41C784C1D8F271CB7F4A68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446A1-F53E-46E0-9A36-4960281CB544}"/>
      </w:docPartPr>
      <w:docPartBody>
        <w:p w:rsidR="004F1CD6" w:rsidRDefault="004F1CD6" w:rsidP="004F1CD6">
          <w:pPr>
            <w:pStyle w:val="B5CE0EF41C784C1D8F271CB7F4A68746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6E26D489E98E40D5AC8B562B70FAA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F3443-4DED-4F2A-A374-1A136609C6D7}"/>
      </w:docPartPr>
      <w:docPartBody>
        <w:p w:rsidR="004F1CD6" w:rsidRDefault="004F1CD6" w:rsidP="004F1CD6">
          <w:pPr>
            <w:pStyle w:val="6E26D489E98E40D5AC8B562B70FAAC2A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5649650B6607478C8102FA8F3A54A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E5981-1B8F-41BB-A0C2-E93ED1B4CA04}"/>
      </w:docPartPr>
      <w:docPartBody>
        <w:p w:rsidR="004F1CD6" w:rsidRDefault="004F1CD6" w:rsidP="004F1CD6">
          <w:pPr>
            <w:pStyle w:val="5649650B6607478C8102FA8F3A54A8D9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24E2C654599149F9BBF8192BEEC4F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0BA06-445B-409A-9E48-D059F2E5127A}"/>
      </w:docPartPr>
      <w:docPartBody>
        <w:p w:rsidR="004F1CD6" w:rsidRDefault="004F1CD6" w:rsidP="004F1CD6">
          <w:pPr>
            <w:pStyle w:val="24E2C654599149F9BBF8192BEEC4FD90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7FF57F00963F4045AF2207055CC6B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1CB65-36D5-490B-8907-65572AF50D02}"/>
      </w:docPartPr>
      <w:docPartBody>
        <w:p w:rsidR="004F1CD6" w:rsidRDefault="004F1CD6" w:rsidP="004F1CD6">
          <w:pPr>
            <w:pStyle w:val="7FF57F00963F4045AF2207055CC6B5DF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B468366126524191B80212B31A05B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E7563-214B-4316-9F60-72997FC804F6}"/>
      </w:docPartPr>
      <w:docPartBody>
        <w:p w:rsidR="004F1CD6" w:rsidRDefault="004F1CD6" w:rsidP="004F1CD6">
          <w:pPr>
            <w:pStyle w:val="B468366126524191B80212B31A05B34C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B599302CAAB542E4AE575C041D1F5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DC35C-3DCD-402F-A895-8ED5D24DB1EF}"/>
      </w:docPartPr>
      <w:docPartBody>
        <w:p w:rsidR="004F1CD6" w:rsidRDefault="004F1CD6" w:rsidP="004F1CD6">
          <w:pPr>
            <w:pStyle w:val="B599302CAAB542E4AE575C041D1F5558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5FAD068441364642A0059E9370E5D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47C06-8450-446B-8A58-B34BA6201A73}"/>
      </w:docPartPr>
      <w:docPartBody>
        <w:p w:rsidR="004F1CD6" w:rsidRDefault="004F1CD6" w:rsidP="004F1CD6">
          <w:pPr>
            <w:pStyle w:val="5FAD068441364642A0059E9370E5DBDA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C090D182B9FC4A0682832AACBE395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3E33C-CF00-403A-B04B-0D108215A5C2}"/>
      </w:docPartPr>
      <w:docPartBody>
        <w:p w:rsidR="004F1CD6" w:rsidRDefault="004F1CD6" w:rsidP="004F1CD6">
          <w:pPr>
            <w:pStyle w:val="C090D182B9FC4A0682832AACBE39552C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02DAB29B8B444027A8D20F845788D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1F9F7-FC78-4E78-9620-1AE1DA19BD75}"/>
      </w:docPartPr>
      <w:docPartBody>
        <w:p w:rsidR="004F1CD6" w:rsidRDefault="004F1CD6" w:rsidP="004F1CD6">
          <w:pPr>
            <w:pStyle w:val="02DAB29B8B444027A8D20F845788D891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0E51079FD7124039B0A83DCAFFDC1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04315-FCD4-402F-97D3-EE7409011338}"/>
      </w:docPartPr>
      <w:docPartBody>
        <w:p w:rsidR="004F1CD6" w:rsidRDefault="004F1CD6" w:rsidP="004F1CD6">
          <w:pPr>
            <w:pStyle w:val="0E51079FD7124039B0A83DCAFFDC1F11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78FA3055127649B6972044C4DFC29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4A15A-6769-4A2F-82D6-3B50060AA134}"/>
      </w:docPartPr>
      <w:docPartBody>
        <w:p w:rsidR="004F1CD6" w:rsidRDefault="004F1CD6" w:rsidP="004F1CD6">
          <w:pPr>
            <w:pStyle w:val="78FA3055127649B6972044C4DFC2950E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13482B11137A4129BE367DF202743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7A69-B9B3-4137-85CD-8C401A236499}"/>
      </w:docPartPr>
      <w:docPartBody>
        <w:p w:rsidR="004F1CD6" w:rsidRDefault="004F1CD6" w:rsidP="004F1CD6">
          <w:pPr>
            <w:pStyle w:val="13482B11137A4129BE367DF202743005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F7F0CD2837D9457FA6FF7AB4AF859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03BC7-E4AA-4940-B8EC-9B864E43D43D}"/>
      </w:docPartPr>
      <w:docPartBody>
        <w:p w:rsidR="004F1CD6" w:rsidRDefault="004F1CD6" w:rsidP="004F1CD6">
          <w:pPr>
            <w:pStyle w:val="F7F0CD2837D9457FA6FF7AB4AF859E1A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EF6F7D8B67FF40259F07EA0C325C1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2A435-CAD4-44CA-AC39-4ADF46C696BE}"/>
      </w:docPartPr>
      <w:docPartBody>
        <w:p w:rsidR="004F1CD6" w:rsidRDefault="004F1CD6" w:rsidP="004F1CD6">
          <w:pPr>
            <w:pStyle w:val="EF6F7D8B67FF40259F07EA0C325C1D93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B3A9A51B22444F8C81FE846B7E218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5224C-74EF-4A94-8B2E-C7969DEB0C60}"/>
      </w:docPartPr>
      <w:docPartBody>
        <w:p w:rsidR="004F1CD6" w:rsidRDefault="004F1CD6" w:rsidP="004F1CD6">
          <w:pPr>
            <w:pStyle w:val="B3A9A51B22444F8C81FE846B7E21884D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09662AAFD5824CB886DE76D3037AE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A6E0E-5FDE-419A-9B38-4CBC371E5C56}"/>
      </w:docPartPr>
      <w:docPartBody>
        <w:p w:rsidR="004F1CD6" w:rsidRDefault="004F1CD6" w:rsidP="004F1CD6">
          <w:pPr>
            <w:pStyle w:val="09662AAFD5824CB886DE76D3037AEF80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7D9F92C9909D4FD8AA4E45654EA82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A2CB6-E4BA-4802-B170-37C4C429BC59}"/>
      </w:docPartPr>
      <w:docPartBody>
        <w:p w:rsidR="004F1CD6" w:rsidRDefault="004F1CD6" w:rsidP="004F1CD6">
          <w:pPr>
            <w:pStyle w:val="7D9F92C9909D4FD8AA4E45654EA82A63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78A8ACCACD3D4E43B46427E83042E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7CB22-DC92-4E3E-A3A7-10BD49D73052}"/>
      </w:docPartPr>
      <w:docPartBody>
        <w:p w:rsidR="004F1CD6" w:rsidRDefault="004F1CD6" w:rsidP="004F1CD6">
          <w:pPr>
            <w:pStyle w:val="78A8ACCACD3D4E43B46427E83042E249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E0E567370D10469C9EF7C57354173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C5D78-7B74-496E-9026-286D0309F155}"/>
      </w:docPartPr>
      <w:docPartBody>
        <w:p w:rsidR="004F1CD6" w:rsidRDefault="004F1CD6" w:rsidP="004F1CD6">
          <w:pPr>
            <w:pStyle w:val="E0E567370D10469C9EF7C57354173ECD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EFCE5405130C4DFBBB384A0E79BFB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17586-7C71-4151-9DC8-663D4D80C20E}"/>
      </w:docPartPr>
      <w:docPartBody>
        <w:p w:rsidR="004F1CD6" w:rsidRDefault="004F1CD6" w:rsidP="004F1CD6">
          <w:pPr>
            <w:pStyle w:val="EFCE5405130C4DFBBB384A0E79BFB054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2EEC51FE21474315B029649300F74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8F5E8-AF15-4BCF-BCD2-7EAFB4D2790C}"/>
      </w:docPartPr>
      <w:docPartBody>
        <w:p w:rsidR="004F1CD6" w:rsidRDefault="004F1CD6" w:rsidP="004F1CD6">
          <w:pPr>
            <w:pStyle w:val="2EEC51FE21474315B029649300F74B62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F694380265384FA0875CDF08AE016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A0F6B-73D3-4D61-A09D-6C197AE953A8}"/>
      </w:docPartPr>
      <w:docPartBody>
        <w:p w:rsidR="004F1CD6" w:rsidRDefault="004F1CD6" w:rsidP="004F1CD6">
          <w:pPr>
            <w:pStyle w:val="F694380265384FA0875CDF08AE016393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DD0DE60163D24AC387945E5A12AFC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A2DC5-7F84-4595-8299-9DEC4022F475}"/>
      </w:docPartPr>
      <w:docPartBody>
        <w:p w:rsidR="004F1CD6" w:rsidRDefault="004F1CD6" w:rsidP="004F1CD6">
          <w:pPr>
            <w:pStyle w:val="DD0DE60163D24AC387945E5A12AFCF9B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22A6AA24F2504B748F03D3D352738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DB581-BECB-45A2-9D95-1EF8E787530D}"/>
      </w:docPartPr>
      <w:docPartBody>
        <w:p w:rsidR="004F1CD6" w:rsidRDefault="004F1CD6" w:rsidP="004F1CD6">
          <w:pPr>
            <w:pStyle w:val="22A6AA24F2504B748F03D3D35273837E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9B07133C126B4BD4876F9988AD237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D297C-574D-407C-A9DC-F0C5F41CEA8A}"/>
      </w:docPartPr>
      <w:docPartBody>
        <w:p w:rsidR="004F1CD6" w:rsidRDefault="004F1CD6" w:rsidP="004F1CD6">
          <w:pPr>
            <w:pStyle w:val="9B07133C126B4BD4876F9988AD237696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65C13FD89B92427CB074171AC386A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CEFA3-A901-44D8-A59B-8B49CF1E5728}"/>
      </w:docPartPr>
      <w:docPartBody>
        <w:p w:rsidR="004F1CD6" w:rsidRDefault="004F1CD6" w:rsidP="004F1CD6">
          <w:pPr>
            <w:pStyle w:val="65C13FD89B92427CB074171AC386A062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8E1B5136868341C684D8735711A3D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1CF9A-6539-4694-AD36-08A50C66B3F9}"/>
      </w:docPartPr>
      <w:docPartBody>
        <w:p w:rsidR="004F1CD6" w:rsidRDefault="004F1CD6" w:rsidP="004F1CD6">
          <w:pPr>
            <w:pStyle w:val="8E1B5136868341C684D8735711A3DE54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EDE870920F0C489993BF64826919A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4E1B5-211F-4899-9566-BD08C06DB15D}"/>
      </w:docPartPr>
      <w:docPartBody>
        <w:p w:rsidR="004F1CD6" w:rsidRDefault="004F1CD6" w:rsidP="004F1CD6">
          <w:pPr>
            <w:pStyle w:val="EDE870920F0C489993BF64826919A17E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EADA06EAF6CC4A6FBC74EBE12E9E1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B09FA-BFA8-488C-AE6F-DB0E9285D0DE}"/>
      </w:docPartPr>
      <w:docPartBody>
        <w:p w:rsidR="004F1CD6" w:rsidRDefault="004F1CD6" w:rsidP="004F1CD6">
          <w:pPr>
            <w:pStyle w:val="EADA06EAF6CC4A6FBC74EBE12E9E100E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5D3234A18F65411CB2A4B15BCC39F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E5C36-B6B6-4FBE-A458-8470E187C5D2}"/>
      </w:docPartPr>
      <w:docPartBody>
        <w:p w:rsidR="004F1CD6" w:rsidRDefault="004F1CD6" w:rsidP="004F1CD6">
          <w:pPr>
            <w:pStyle w:val="5D3234A18F65411CB2A4B15BCC39F732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CBCDE22A2CF54D8A9B9E07859E606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E570F-11CF-4FE6-A95A-B356F8E40D65}"/>
      </w:docPartPr>
      <w:docPartBody>
        <w:p w:rsidR="004F1CD6" w:rsidRDefault="004F1CD6" w:rsidP="004F1CD6">
          <w:pPr>
            <w:pStyle w:val="CBCDE22A2CF54D8A9B9E07859E6064D9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2DC687C234AC4C33974CE9F0A6542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F2462-F63E-45E6-AE9D-2E0870B808F3}"/>
      </w:docPartPr>
      <w:docPartBody>
        <w:p w:rsidR="004F1CD6" w:rsidRDefault="004F1CD6" w:rsidP="004F1CD6">
          <w:pPr>
            <w:pStyle w:val="2DC687C234AC4C33974CE9F0A6542ECE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A674B83249F94A34B85987638744B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F9452-C13A-4D62-8F67-87E59AFEA4A5}"/>
      </w:docPartPr>
      <w:docPartBody>
        <w:p w:rsidR="004F1CD6" w:rsidRDefault="004F1CD6" w:rsidP="004F1CD6">
          <w:pPr>
            <w:pStyle w:val="A674B83249F94A34B85987638744B042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14EAC70BE5BA4205A58CA0408D819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9036-CFF4-4B34-BFA7-DA33DAD9891D}"/>
      </w:docPartPr>
      <w:docPartBody>
        <w:p w:rsidR="004F1CD6" w:rsidRDefault="004F1CD6" w:rsidP="004F1CD6">
          <w:pPr>
            <w:pStyle w:val="14EAC70BE5BA4205A58CA0408D8190B5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24F8548EEBCF42D791E612725ABFB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D478E-00D6-485A-93C3-55AC02EEFAF0}"/>
      </w:docPartPr>
      <w:docPartBody>
        <w:p w:rsidR="004F1CD6" w:rsidRDefault="004F1CD6" w:rsidP="004F1CD6">
          <w:pPr>
            <w:pStyle w:val="24F8548EEBCF42D791E612725ABFBE81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EBD7465FE81C41418C3F87A351514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47A3E-06B9-41AD-896E-5AADA0E835C0}"/>
      </w:docPartPr>
      <w:docPartBody>
        <w:p w:rsidR="004F1CD6" w:rsidRDefault="004F1CD6" w:rsidP="004F1CD6">
          <w:pPr>
            <w:pStyle w:val="EBD7465FE81C41418C3F87A3515143A1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2723CB84132547CD81049DD877F58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B8475-6069-4E36-B512-853EEE4DD359}"/>
      </w:docPartPr>
      <w:docPartBody>
        <w:p w:rsidR="004F1CD6" w:rsidRDefault="004F1CD6" w:rsidP="004F1CD6">
          <w:pPr>
            <w:pStyle w:val="2723CB84132547CD81049DD877F5885E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DCF3A543F32F4268AE09F75D85E0C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0117E-E227-44AE-9457-EB0959167D98}"/>
      </w:docPartPr>
      <w:docPartBody>
        <w:p w:rsidR="004F1CD6" w:rsidRDefault="004F1CD6" w:rsidP="004F1CD6">
          <w:pPr>
            <w:pStyle w:val="DCF3A543F32F4268AE09F75D85E0CDAD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8ED15A0A960A4DCBA8DB6E3A57B44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7BFEC-3359-4AA8-9D93-670ED485499A}"/>
      </w:docPartPr>
      <w:docPartBody>
        <w:p w:rsidR="004F1CD6" w:rsidRDefault="004F1CD6" w:rsidP="004F1CD6">
          <w:pPr>
            <w:pStyle w:val="8ED15A0A960A4DCBA8DB6E3A57B4410E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906B3B3E9E174C7286D64D70DD982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66E8E-A383-4F93-826D-40F10389C40D}"/>
      </w:docPartPr>
      <w:docPartBody>
        <w:p w:rsidR="004F1CD6" w:rsidRDefault="004F1CD6" w:rsidP="004F1CD6">
          <w:pPr>
            <w:pStyle w:val="906B3B3E9E174C7286D64D70DD98247F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29A22E2E6DFE412EB4D788BE98325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F0A41-DC15-48EF-A12E-DD30FC69D0F5}"/>
      </w:docPartPr>
      <w:docPartBody>
        <w:p w:rsidR="004F1CD6" w:rsidRDefault="004F1CD6" w:rsidP="004F1CD6">
          <w:pPr>
            <w:pStyle w:val="29A22E2E6DFE412EB4D788BE983257F5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5B4A2AA8D6C545DFACDA751020B8B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A8D15-3E25-4582-8A4B-902C3EC4DBB0}"/>
      </w:docPartPr>
      <w:docPartBody>
        <w:p w:rsidR="004F1CD6" w:rsidRDefault="004F1CD6" w:rsidP="004F1CD6">
          <w:pPr>
            <w:pStyle w:val="5B4A2AA8D6C545DFACDA751020B8B08D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40A71AB901FA4CF7B99F2D77A2700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D09DC-3266-423A-9634-F9B620AAF7DC}"/>
      </w:docPartPr>
      <w:docPartBody>
        <w:p w:rsidR="004F1CD6" w:rsidRDefault="004F1CD6" w:rsidP="004F1CD6">
          <w:pPr>
            <w:pStyle w:val="40A71AB901FA4CF7B99F2D77A2700DD7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8B16D921F05B4442AF04231B6DA97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37436-0C52-440C-8110-EA296A06559F}"/>
      </w:docPartPr>
      <w:docPartBody>
        <w:p w:rsidR="004F1CD6" w:rsidRDefault="004F1CD6" w:rsidP="004F1CD6">
          <w:pPr>
            <w:pStyle w:val="8B16D921F05B4442AF04231B6DA97C86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915BD32F848D424586FE7BC3F850F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89E78-7AD5-4AB4-B100-86212BC615B0}"/>
      </w:docPartPr>
      <w:docPartBody>
        <w:p w:rsidR="004F1CD6" w:rsidRDefault="004F1CD6" w:rsidP="004F1CD6">
          <w:pPr>
            <w:pStyle w:val="915BD32F848D424586FE7BC3F850F054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6382BEC192D44C22A45624C2B75E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206F6-C607-4969-A222-925B20CC6A7D}"/>
      </w:docPartPr>
      <w:docPartBody>
        <w:p w:rsidR="004F1CD6" w:rsidRDefault="004F1CD6" w:rsidP="004F1CD6">
          <w:pPr>
            <w:pStyle w:val="6382BEC192D44C22A45624C2B75E5158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1232053C906D4039B23D71C14F063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F35B5-1E00-40D0-863D-F18C0E09FE9B}"/>
      </w:docPartPr>
      <w:docPartBody>
        <w:p w:rsidR="004F1CD6" w:rsidRDefault="004F1CD6" w:rsidP="004F1CD6">
          <w:pPr>
            <w:pStyle w:val="1232053C906D4039B23D71C14F0630C0"/>
          </w:pPr>
          <w:r w:rsidRPr="00C84756">
            <w:rPr>
              <w:rStyle w:val="PlaceholderText"/>
            </w:rPr>
            <w:t>Choose an item.</w:t>
          </w:r>
        </w:p>
      </w:docPartBody>
    </w:docPart>
    <w:docPart>
      <w:docPartPr>
        <w:name w:val="12DCB0E2BEA64EE08460F16B67DD9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60111-571A-40DA-A984-64EDC7AB6171}"/>
      </w:docPartPr>
      <w:docPartBody>
        <w:p w:rsidR="004F1CD6" w:rsidRDefault="004F1CD6" w:rsidP="004F1CD6">
          <w:pPr>
            <w:pStyle w:val="12DCB0E2BEA64EE08460F16B67DD9A8C"/>
          </w:pPr>
          <w:r w:rsidRPr="00C8475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4EC"/>
    <w:rsid w:val="0014705C"/>
    <w:rsid w:val="001C2884"/>
    <w:rsid w:val="00232D03"/>
    <w:rsid w:val="0024392F"/>
    <w:rsid w:val="002A5675"/>
    <w:rsid w:val="00305ECB"/>
    <w:rsid w:val="00362105"/>
    <w:rsid w:val="00480928"/>
    <w:rsid w:val="004F1CD6"/>
    <w:rsid w:val="005554F9"/>
    <w:rsid w:val="007144EC"/>
    <w:rsid w:val="007972D6"/>
    <w:rsid w:val="007F710C"/>
    <w:rsid w:val="0081120C"/>
    <w:rsid w:val="008330E1"/>
    <w:rsid w:val="0086480D"/>
    <w:rsid w:val="008768BD"/>
    <w:rsid w:val="00931562"/>
    <w:rsid w:val="009839A5"/>
    <w:rsid w:val="00A03B95"/>
    <w:rsid w:val="00A377EC"/>
    <w:rsid w:val="00C168D5"/>
    <w:rsid w:val="00C64FF1"/>
    <w:rsid w:val="00CE4E8E"/>
    <w:rsid w:val="00D44531"/>
    <w:rsid w:val="00D647AE"/>
    <w:rsid w:val="00F64CED"/>
    <w:rsid w:val="00F7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4EC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1CD6"/>
    <w:rPr>
      <w:color w:val="808080"/>
    </w:rPr>
  </w:style>
  <w:style w:type="paragraph" w:customStyle="1" w:styleId="2BAA7A65097B4B09A72DC4C3BFF4CB5B">
    <w:name w:val="2BAA7A65097B4B09A72DC4C3BFF4CB5B"/>
    <w:rsid w:val="00232D03"/>
  </w:style>
  <w:style w:type="paragraph" w:customStyle="1" w:styleId="3DD67DC0FDCF4984A30275A500213B67">
    <w:name w:val="3DD67DC0FDCF4984A30275A500213B67"/>
    <w:rsid w:val="00232D03"/>
  </w:style>
  <w:style w:type="paragraph" w:customStyle="1" w:styleId="36FAF146E2E744F6BB7D666C0FD485EE">
    <w:name w:val="36FAF146E2E744F6BB7D666C0FD485EE"/>
    <w:rsid w:val="00232D03"/>
  </w:style>
  <w:style w:type="paragraph" w:customStyle="1" w:styleId="16F90D5DF71848A19A6C13BC264D0D97">
    <w:name w:val="16F90D5DF71848A19A6C13BC264D0D97"/>
    <w:rsid w:val="00232D03"/>
  </w:style>
  <w:style w:type="paragraph" w:customStyle="1" w:styleId="222F433749CE409F913B5D494B0D7F7E">
    <w:name w:val="222F433749CE409F913B5D494B0D7F7E"/>
    <w:rsid w:val="004F1CD6"/>
  </w:style>
  <w:style w:type="paragraph" w:customStyle="1" w:styleId="45C8E61FA02D40B2866748647DD0E5BE">
    <w:name w:val="45C8E61FA02D40B2866748647DD0E5BE"/>
    <w:rsid w:val="004F1CD6"/>
  </w:style>
  <w:style w:type="paragraph" w:customStyle="1" w:styleId="236724D7194E4720A978E2A8EACC6677">
    <w:name w:val="236724D7194E4720A978E2A8EACC6677"/>
    <w:rsid w:val="004F1CD6"/>
  </w:style>
  <w:style w:type="paragraph" w:customStyle="1" w:styleId="34C64DF769FA4A7CAFBFFD7579FFD6FB">
    <w:name w:val="34C64DF769FA4A7CAFBFFD7579FFD6FB"/>
    <w:rsid w:val="004F1CD6"/>
  </w:style>
  <w:style w:type="paragraph" w:customStyle="1" w:styleId="C2F599CBD647493F89CF5E8FB1A0CFD6">
    <w:name w:val="C2F599CBD647493F89CF5E8FB1A0CFD6"/>
    <w:rsid w:val="004F1CD6"/>
  </w:style>
  <w:style w:type="paragraph" w:customStyle="1" w:styleId="4A03CB95479A4928A0A3E83DA83FCCD4">
    <w:name w:val="4A03CB95479A4928A0A3E83DA83FCCD4"/>
    <w:rsid w:val="004F1CD6"/>
  </w:style>
  <w:style w:type="paragraph" w:customStyle="1" w:styleId="13CE6825EBB44805944DDBAF27A070A5">
    <w:name w:val="13CE6825EBB44805944DDBAF27A070A5"/>
    <w:rsid w:val="004F1CD6"/>
  </w:style>
  <w:style w:type="paragraph" w:customStyle="1" w:styleId="BFA97C0AC3B94526B98A64950D1B59D5">
    <w:name w:val="BFA97C0AC3B94526B98A64950D1B59D5"/>
    <w:rsid w:val="004F1CD6"/>
  </w:style>
  <w:style w:type="paragraph" w:customStyle="1" w:styleId="D03E3767C882412BA1B2DF4C3A6BC9F3">
    <w:name w:val="D03E3767C882412BA1B2DF4C3A6BC9F3"/>
    <w:rsid w:val="004F1CD6"/>
  </w:style>
  <w:style w:type="paragraph" w:customStyle="1" w:styleId="7F87F7BBED234A7693DFDD59BED8A4BD">
    <w:name w:val="7F87F7BBED234A7693DFDD59BED8A4BD"/>
    <w:rsid w:val="004F1CD6"/>
  </w:style>
  <w:style w:type="paragraph" w:customStyle="1" w:styleId="AACEBF6678234C71BC5781263E8A542C">
    <w:name w:val="AACEBF6678234C71BC5781263E8A542C"/>
    <w:rsid w:val="004F1CD6"/>
  </w:style>
  <w:style w:type="paragraph" w:customStyle="1" w:styleId="BC84693B3ADB41ADB28137A434F98544">
    <w:name w:val="BC84693B3ADB41ADB28137A434F98544"/>
    <w:rsid w:val="004F1CD6"/>
  </w:style>
  <w:style w:type="paragraph" w:customStyle="1" w:styleId="226A99D080ED48F2B0DEC6D22FBFCB30">
    <w:name w:val="226A99D080ED48F2B0DEC6D22FBFCB30"/>
    <w:rsid w:val="004F1CD6"/>
  </w:style>
  <w:style w:type="paragraph" w:customStyle="1" w:styleId="50BA3E4605FB444C84E3070AC220D7E2">
    <w:name w:val="50BA3E4605FB444C84E3070AC220D7E2"/>
    <w:rsid w:val="004F1CD6"/>
  </w:style>
  <w:style w:type="paragraph" w:customStyle="1" w:styleId="26ABB64D7EFD43C59BE1F0ADA61F2DB0">
    <w:name w:val="26ABB64D7EFD43C59BE1F0ADA61F2DB0"/>
    <w:rsid w:val="004F1CD6"/>
  </w:style>
  <w:style w:type="paragraph" w:customStyle="1" w:styleId="A158EFAA43F54043A2D2C4C57F9195D1">
    <w:name w:val="A158EFAA43F54043A2D2C4C57F9195D1"/>
    <w:rsid w:val="004F1CD6"/>
  </w:style>
  <w:style w:type="paragraph" w:customStyle="1" w:styleId="183228EF3D194F379C24770B7FA174DB">
    <w:name w:val="183228EF3D194F379C24770B7FA174DB"/>
    <w:rsid w:val="004F1CD6"/>
  </w:style>
  <w:style w:type="paragraph" w:customStyle="1" w:styleId="16E1E947C2D3494E8D90CD6D7409006F">
    <w:name w:val="16E1E947C2D3494E8D90CD6D7409006F"/>
    <w:rsid w:val="004F1CD6"/>
  </w:style>
  <w:style w:type="paragraph" w:customStyle="1" w:styleId="89EDF113A354413D8C2C4F7470D7B388">
    <w:name w:val="89EDF113A354413D8C2C4F7470D7B388"/>
    <w:rsid w:val="004F1CD6"/>
  </w:style>
  <w:style w:type="paragraph" w:customStyle="1" w:styleId="FD51AB406CC24D6F9B78541135CFAB81">
    <w:name w:val="FD51AB406CC24D6F9B78541135CFAB81"/>
    <w:rsid w:val="004F1CD6"/>
  </w:style>
  <w:style w:type="paragraph" w:customStyle="1" w:styleId="F6297CC435554C40A8A4E27FDC31F5C8">
    <w:name w:val="F6297CC435554C40A8A4E27FDC31F5C8"/>
    <w:rsid w:val="004F1CD6"/>
  </w:style>
  <w:style w:type="paragraph" w:customStyle="1" w:styleId="C82F7B8BE2B04B4F814D8D2441653538">
    <w:name w:val="C82F7B8BE2B04B4F814D8D2441653538"/>
    <w:rsid w:val="004F1CD6"/>
  </w:style>
  <w:style w:type="paragraph" w:customStyle="1" w:styleId="92071993C0674A48AE3A231AAC5994A8">
    <w:name w:val="92071993C0674A48AE3A231AAC5994A8"/>
    <w:rsid w:val="004F1CD6"/>
  </w:style>
  <w:style w:type="paragraph" w:customStyle="1" w:styleId="97CBA346DBA34E519932B8764B663698">
    <w:name w:val="97CBA346DBA34E519932B8764B663698"/>
    <w:rsid w:val="004F1CD6"/>
  </w:style>
  <w:style w:type="paragraph" w:customStyle="1" w:styleId="765F1006055B4D12A316C8A4C73451B8">
    <w:name w:val="765F1006055B4D12A316C8A4C73451B8"/>
    <w:rsid w:val="004F1CD6"/>
  </w:style>
  <w:style w:type="paragraph" w:customStyle="1" w:styleId="7ECBF7CA01E54223882D134A80152D94">
    <w:name w:val="7ECBF7CA01E54223882D134A80152D94"/>
    <w:rsid w:val="004F1CD6"/>
  </w:style>
  <w:style w:type="paragraph" w:customStyle="1" w:styleId="65A837EE45714634BAD0D2CF7EF1275B">
    <w:name w:val="65A837EE45714634BAD0D2CF7EF1275B"/>
    <w:rsid w:val="004F1CD6"/>
  </w:style>
  <w:style w:type="paragraph" w:customStyle="1" w:styleId="1D3B7AA4AABC421DAEED7B8D6FC835E4">
    <w:name w:val="1D3B7AA4AABC421DAEED7B8D6FC835E4"/>
    <w:rsid w:val="004F1CD6"/>
  </w:style>
  <w:style w:type="paragraph" w:customStyle="1" w:styleId="7F84410A2B0C426093D5A7E3B16DFFCF">
    <w:name w:val="7F84410A2B0C426093D5A7E3B16DFFCF"/>
    <w:rsid w:val="004F1CD6"/>
  </w:style>
  <w:style w:type="paragraph" w:customStyle="1" w:styleId="683BD8048DC143779F49A16415264102">
    <w:name w:val="683BD8048DC143779F49A16415264102"/>
    <w:rsid w:val="004F1CD6"/>
  </w:style>
  <w:style w:type="paragraph" w:customStyle="1" w:styleId="544FA3DB319E4F45A0BCA9329AEE9447">
    <w:name w:val="544FA3DB319E4F45A0BCA9329AEE9447"/>
    <w:rsid w:val="004F1CD6"/>
  </w:style>
  <w:style w:type="paragraph" w:customStyle="1" w:styleId="EF73E7DE26EB4F85AF1239CF0E897B04">
    <w:name w:val="EF73E7DE26EB4F85AF1239CF0E897B04"/>
    <w:rsid w:val="004F1CD6"/>
  </w:style>
  <w:style w:type="paragraph" w:customStyle="1" w:styleId="D04824EF7DD741F788F75169D19DF33C">
    <w:name w:val="D04824EF7DD741F788F75169D19DF33C"/>
    <w:rsid w:val="004F1CD6"/>
  </w:style>
  <w:style w:type="paragraph" w:customStyle="1" w:styleId="8FB912FF6A0F47FEA11DC35BB18C447D">
    <w:name w:val="8FB912FF6A0F47FEA11DC35BB18C447D"/>
    <w:rsid w:val="004F1CD6"/>
  </w:style>
  <w:style w:type="paragraph" w:customStyle="1" w:styleId="B533BE2F306A48E09740A79D742BD3EA">
    <w:name w:val="B533BE2F306A48E09740A79D742BD3EA"/>
    <w:rsid w:val="004F1CD6"/>
  </w:style>
  <w:style w:type="paragraph" w:customStyle="1" w:styleId="6D9035085FF24736A63108BC6C6C80C8">
    <w:name w:val="6D9035085FF24736A63108BC6C6C80C8"/>
    <w:rsid w:val="004F1CD6"/>
  </w:style>
  <w:style w:type="paragraph" w:customStyle="1" w:styleId="C5CCC73EA15343FBAC6524B21B4F21D5">
    <w:name w:val="C5CCC73EA15343FBAC6524B21B4F21D5"/>
    <w:rsid w:val="004F1CD6"/>
  </w:style>
  <w:style w:type="paragraph" w:customStyle="1" w:styleId="5030A3331B6345E8A9B67B3E95B5D1D2">
    <w:name w:val="5030A3331B6345E8A9B67B3E95B5D1D2"/>
    <w:rsid w:val="004F1CD6"/>
  </w:style>
  <w:style w:type="paragraph" w:customStyle="1" w:styleId="DD67105DD7D942EDA79F5D3CAA9E7AED">
    <w:name w:val="DD67105DD7D942EDA79F5D3CAA9E7AED"/>
    <w:rsid w:val="004F1CD6"/>
  </w:style>
  <w:style w:type="paragraph" w:customStyle="1" w:styleId="D152373A323A47EBB4F893BFD43C9100">
    <w:name w:val="D152373A323A47EBB4F893BFD43C9100"/>
    <w:rsid w:val="004F1CD6"/>
  </w:style>
  <w:style w:type="paragraph" w:customStyle="1" w:styleId="8BBBA29A1D244F7B93EE306D543A89C1">
    <w:name w:val="8BBBA29A1D244F7B93EE306D543A89C1"/>
    <w:rsid w:val="004F1CD6"/>
  </w:style>
  <w:style w:type="paragraph" w:customStyle="1" w:styleId="CC0BF0E935E14D73BD7E4813A541A2E2">
    <w:name w:val="CC0BF0E935E14D73BD7E4813A541A2E2"/>
    <w:rsid w:val="004F1CD6"/>
  </w:style>
  <w:style w:type="paragraph" w:customStyle="1" w:styleId="AEB28C486A0F4B7EA6413B997A5D4C20">
    <w:name w:val="AEB28C486A0F4B7EA6413B997A5D4C20"/>
    <w:rsid w:val="004F1CD6"/>
  </w:style>
  <w:style w:type="paragraph" w:customStyle="1" w:styleId="21D0D50BCA6C4278AC4346F97A6856F7">
    <w:name w:val="21D0D50BCA6C4278AC4346F97A6856F7"/>
    <w:rsid w:val="004F1CD6"/>
  </w:style>
  <w:style w:type="paragraph" w:customStyle="1" w:styleId="308EFC7F5759441A8A4C83CE352F59A9">
    <w:name w:val="308EFC7F5759441A8A4C83CE352F59A9"/>
    <w:rsid w:val="004F1CD6"/>
  </w:style>
  <w:style w:type="paragraph" w:customStyle="1" w:styleId="2079B7B2BAF94D978EF2AF53706FC8BB">
    <w:name w:val="2079B7B2BAF94D978EF2AF53706FC8BB"/>
    <w:rsid w:val="004F1CD6"/>
  </w:style>
  <w:style w:type="paragraph" w:customStyle="1" w:styleId="618B1A327DDD4A189CDBDBE51D6E2B28">
    <w:name w:val="618B1A327DDD4A189CDBDBE51D6E2B28"/>
    <w:rsid w:val="004F1CD6"/>
  </w:style>
  <w:style w:type="paragraph" w:customStyle="1" w:styleId="C1934E943E2C425883FE0863AC7BFF26">
    <w:name w:val="C1934E943E2C425883FE0863AC7BFF26"/>
    <w:rsid w:val="004F1CD6"/>
  </w:style>
  <w:style w:type="paragraph" w:customStyle="1" w:styleId="1474B5D1042C407D8057146341053E73">
    <w:name w:val="1474B5D1042C407D8057146341053E73"/>
    <w:rsid w:val="004F1CD6"/>
  </w:style>
  <w:style w:type="paragraph" w:customStyle="1" w:styleId="D18479523CC2477B9141B320617F2650">
    <w:name w:val="D18479523CC2477B9141B320617F2650"/>
    <w:rsid w:val="004F1CD6"/>
  </w:style>
  <w:style w:type="paragraph" w:customStyle="1" w:styleId="A22727AF9C9543028E348F902C805111">
    <w:name w:val="A22727AF9C9543028E348F902C805111"/>
    <w:rsid w:val="004F1CD6"/>
  </w:style>
  <w:style w:type="paragraph" w:customStyle="1" w:styleId="51E480D3783E423C8E44D5F9EFE04306">
    <w:name w:val="51E480D3783E423C8E44D5F9EFE04306"/>
    <w:rsid w:val="004F1CD6"/>
  </w:style>
  <w:style w:type="paragraph" w:customStyle="1" w:styleId="0CC62D89B8DC41A1B165F5F1A55BC216">
    <w:name w:val="0CC62D89B8DC41A1B165F5F1A55BC216"/>
    <w:rsid w:val="004F1CD6"/>
  </w:style>
  <w:style w:type="paragraph" w:customStyle="1" w:styleId="4C4D18BDA0B040F5BFA4FB138C8EF78F">
    <w:name w:val="4C4D18BDA0B040F5BFA4FB138C8EF78F"/>
    <w:rsid w:val="004F1CD6"/>
  </w:style>
  <w:style w:type="paragraph" w:customStyle="1" w:styleId="EFF680FE06B74829973871B0BBBFA04D">
    <w:name w:val="EFF680FE06B74829973871B0BBBFA04D"/>
    <w:rsid w:val="004F1CD6"/>
  </w:style>
  <w:style w:type="paragraph" w:customStyle="1" w:styleId="97ECCFBE2C274FE5804B86AC2C4487F6">
    <w:name w:val="97ECCFBE2C274FE5804B86AC2C4487F6"/>
    <w:rsid w:val="004F1CD6"/>
  </w:style>
  <w:style w:type="paragraph" w:customStyle="1" w:styleId="C43A9ED81277421DA91007EBB7F831C9">
    <w:name w:val="C43A9ED81277421DA91007EBB7F831C9"/>
    <w:rsid w:val="004F1CD6"/>
  </w:style>
  <w:style w:type="paragraph" w:customStyle="1" w:styleId="B8AD6CFEC1A84DCCA8A0D5AEB62029C4">
    <w:name w:val="B8AD6CFEC1A84DCCA8A0D5AEB62029C4"/>
    <w:rsid w:val="004F1CD6"/>
  </w:style>
  <w:style w:type="paragraph" w:customStyle="1" w:styleId="19956195AE1547FEB3E81AC1CD0FA4BC">
    <w:name w:val="19956195AE1547FEB3E81AC1CD0FA4BC"/>
    <w:rsid w:val="004F1CD6"/>
  </w:style>
  <w:style w:type="paragraph" w:customStyle="1" w:styleId="2FC8249F00B747E6BAD093A6B02E1BF8">
    <w:name w:val="2FC8249F00B747E6BAD093A6B02E1BF8"/>
    <w:rsid w:val="004F1CD6"/>
  </w:style>
  <w:style w:type="paragraph" w:customStyle="1" w:styleId="A75FCF6CEC574603B16A640E337BCC98">
    <w:name w:val="A75FCF6CEC574603B16A640E337BCC98"/>
    <w:rsid w:val="004F1CD6"/>
  </w:style>
  <w:style w:type="paragraph" w:customStyle="1" w:styleId="3ABB0B2FB0804815AFC5979D5CBCEECA">
    <w:name w:val="3ABB0B2FB0804815AFC5979D5CBCEECA"/>
    <w:rsid w:val="004F1CD6"/>
  </w:style>
  <w:style w:type="paragraph" w:customStyle="1" w:styleId="CD7635E9F48344408675A96742DC9453">
    <w:name w:val="CD7635E9F48344408675A96742DC9453"/>
    <w:rsid w:val="004F1CD6"/>
  </w:style>
  <w:style w:type="paragraph" w:customStyle="1" w:styleId="89621ED0AEF34375B2C4313E32F2B6B4">
    <w:name w:val="89621ED0AEF34375B2C4313E32F2B6B4"/>
    <w:rsid w:val="004F1CD6"/>
  </w:style>
  <w:style w:type="paragraph" w:customStyle="1" w:styleId="594E8F21C1814D6490300C3271DD58A7">
    <w:name w:val="594E8F21C1814D6490300C3271DD58A7"/>
    <w:rsid w:val="004F1CD6"/>
  </w:style>
  <w:style w:type="paragraph" w:customStyle="1" w:styleId="2C5C5C597770457BB5DBEE1A699EBC40">
    <w:name w:val="2C5C5C597770457BB5DBEE1A699EBC40"/>
    <w:rsid w:val="004F1CD6"/>
  </w:style>
  <w:style w:type="paragraph" w:customStyle="1" w:styleId="222D0651314F437697C994083D7AEFD1">
    <w:name w:val="222D0651314F437697C994083D7AEFD1"/>
    <w:rsid w:val="004F1CD6"/>
  </w:style>
  <w:style w:type="paragraph" w:customStyle="1" w:styleId="A21A36528BB5403997786673A1A2D89B">
    <w:name w:val="A21A36528BB5403997786673A1A2D89B"/>
    <w:rsid w:val="004F1CD6"/>
  </w:style>
  <w:style w:type="paragraph" w:customStyle="1" w:styleId="77D425BF43B5425790BB8651A6F9A854">
    <w:name w:val="77D425BF43B5425790BB8651A6F9A854"/>
    <w:rsid w:val="004F1CD6"/>
  </w:style>
  <w:style w:type="paragraph" w:customStyle="1" w:styleId="B460FF6A82AD4CD6B5EB542B42948849">
    <w:name w:val="B460FF6A82AD4CD6B5EB542B42948849"/>
    <w:rsid w:val="004F1CD6"/>
  </w:style>
  <w:style w:type="paragraph" w:customStyle="1" w:styleId="04E6229EF8F04CC180EAF247A9C50605">
    <w:name w:val="04E6229EF8F04CC180EAF247A9C50605"/>
    <w:rsid w:val="004F1CD6"/>
  </w:style>
  <w:style w:type="paragraph" w:customStyle="1" w:styleId="596C6302ED974E34AD802723792B505E">
    <w:name w:val="596C6302ED974E34AD802723792B505E"/>
    <w:rsid w:val="004F1CD6"/>
  </w:style>
  <w:style w:type="paragraph" w:customStyle="1" w:styleId="8AD826CC7BAD430CAF6DD66E621FD0B1">
    <w:name w:val="8AD826CC7BAD430CAF6DD66E621FD0B1"/>
    <w:rsid w:val="004F1CD6"/>
  </w:style>
  <w:style w:type="paragraph" w:customStyle="1" w:styleId="10D2AA5C3E6B4964BA92DA1C1EBB802E">
    <w:name w:val="10D2AA5C3E6B4964BA92DA1C1EBB802E"/>
    <w:rsid w:val="004F1CD6"/>
  </w:style>
  <w:style w:type="paragraph" w:customStyle="1" w:styleId="803010AC73594A74A739A00E295DC29C">
    <w:name w:val="803010AC73594A74A739A00E295DC29C"/>
    <w:rsid w:val="004F1CD6"/>
  </w:style>
  <w:style w:type="paragraph" w:customStyle="1" w:styleId="62D434C2C6844688BB2580AA2BE469B8">
    <w:name w:val="62D434C2C6844688BB2580AA2BE469B8"/>
    <w:rsid w:val="004F1CD6"/>
  </w:style>
  <w:style w:type="paragraph" w:customStyle="1" w:styleId="F983591738DD4B6DA1A5E028B936CFE4">
    <w:name w:val="F983591738DD4B6DA1A5E028B936CFE4"/>
    <w:rsid w:val="004F1CD6"/>
  </w:style>
  <w:style w:type="paragraph" w:customStyle="1" w:styleId="450E3DA27F3642B79F16BE28A9B34CCF">
    <w:name w:val="450E3DA27F3642B79F16BE28A9B34CCF"/>
    <w:rsid w:val="004F1CD6"/>
  </w:style>
  <w:style w:type="paragraph" w:customStyle="1" w:styleId="D85910ACDEE34648922882013D887671">
    <w:name w:val="D85910ACDEE34648922882013D887671"/>
    <w:rsid w:val="004F1CD6"/>
  </w:style>
  <w:style w:type="paragraph" w:customStyle="1" w:styleId="1B1266EBE9B54FA2BF61B37CCC2BB1E3">
    <w:name w:val="1B1266EBE9B54FA2BF61B37CCC2BB1E3"/>
    <w:rsid w:val="004F1CD6"/>
  </w:style>
  <w:style w:type="paragraph" w:customStyle="1" w:styleId="B0AE61AA67904A6BB734116F63A58BED">
    <w:name w:val="B0AE61AA67904A6BB734116F63A58BED"/>
    <w:rsid w:val="004F1CD6"/>
  </w:style>
  <w:style w:type="paragraph" w:customStyle="1" w:styleId="AEAA8C5004DD4E44B892ADDB47EB28EC">
    <w:name w:val="AEAA8C5004DD4E44B892ADDB47EB28EC"/>
    <w:rsid w:val="004F1CD6"/>
  </w:style>
  <w:style w:type="paragraph" w:customStyle="1" w:styleId="99958CBCAF954010AAD6D85A8D70A881">
    <w:name w:val="99958CBCAF954010AAD6D85A8D70A881"/>
    <w:rsid w:val="004F1CD6"/>
  </w:style>
  <w:style w:type="paragraph" w:customStyle="1" w:styleId="694A92F70D0841B7BF4AB568025319E6">
    <w:name w:val="694A92F70D0841B7BF4AB568025319E6"/>
    <w:rsid w:val="004F1CD6"/>
  </w:style>
  <w:style w:type="paragraph" w:customStyle="1" w:styleId="089F9176357B4F1FB6FFAEF3340280CF">
    <w:name w:val="089F9176357B4F1FB6FFAEF3340280CF"/>
    <w:rsid w:val="004F1CD6"/>
  </w:style>
  <w:style w:type="paragraph" w:customStyle="1" w:styleId="CC7FDECC4CA146EBBE68ED0B48164968">
    <w:name w:val="CC7FDECC4CA146EBBE68ED0B48164968"/>
    <w:rsid w:val="004F1CD6"/>
  </w:style>
  <w:style w:type="paragraph" w:customStyle="1" w:styleId="C3D0095750AA4B2099B659F30B684358">
    <w:name w:val="C3D0095750AA4B2099B659F30B684358"/>
    <w:rsid w:val="004F1CD6"/>
  </w:style>
  <w:style w:type="paragraph" w:customStyle="1" w:styleId="F401B629DFAF448C9CE41B8823AE9C60">
    <w:name w:val="F401B629DFAF448C9CE41B8823AE9C60"/>
    <w:rsid w:val="004F1CD6"/>
  </w:style>
  <w:style w:type="paragraph" w:customStyle="1" w:styleId="7EAAE4CD4C6845EA984020E4E1FB8000">
    <w:name w:val="7EAAE4CD4C6845EA984020E4E1FB8000"/>
    <w:rsid w:val="004F1CD6"/>
  </w:style>
  <w:style w:type="paragraph" w:customStyle="1" w:styleId="9D78136F13D04FBFAF4271F66BAA8C37">
    <w:name w:val="9D78136F13D04FBFAF4271F66BAA8C37"/>
    <w:rsid w:val="004F1CD6"/>
  </w:style>
  <w:style w:type="paragraph" w:customStyle="1" w:styleId="1D35921971BC406EAE52D83C613D2970">
    <w:name w:val="1D35921971BC406EAE52D83C613D2970"/>
    <w:rsid w:val="004F1CD6"/>
  </w:style>
  <w:style w:type="paragraph" w:customStyle="1" w:styleId="F69684B0DF024C2BBBA409F0DF472F98">
    <w:name w:val="F69684B0DF024C2BBBA409F0DF472F98"/>
    <w:rsid w:val="004F1CD6"/>
  </w:style>
  <w:style w:type="paragraph" w:customStyle="1" w:styleId="736B3EAB44D349269BE1B6C6136112A5">
    <w:name w:val="736B3EAB44D349269BE1B6C6136112A5"/>
    <w:rsid w:val="004F1CD6"/>
  </w:style>
  <w:style w:type="paragraph" w:customStyle="1" w:styleId="48B8B4FB759A4D979D92236C8A0EF2BB">
    <w:name w:val="48B8B4FB759A4D979D92236C8A0EF2BB"/>
    <w:rsid w:val="004F1CD6"/>
  </w:style>
  <w:style w:type="paragraph" w:customStyle="1" w:styleId="E02D5DE39A09448DBB53EE88431931D6">
    <w:name w:val="E02D5DE39A09448DBB53EE88431931D6"/>
    <w:rsid w:val="004F1CD6"/>
  </w:style>
  <w:style w:type="paragraph" w:customStyle="1" w:styleId="41A1B766C80845129D466DAE2F7B8869">
    <w:name w:val="41A1B766C80845129D466DAE2F7B8869"/>
    <w:rsid w:val="004F1CD6"/>
  </w:style>
  <w:style w:type="paragraph" w:customStyle="1" w:styleId="4CD8AD650305456F8A488AFE951BE1A8">
    <w:name w:val="4CD8AD650305456F8A488AFE951BE1A8"/>
    <w:rsid w:val="004F1CD6"/>
  </w:style>
  <w:style w:type="paragraph" w:customStyle="1" w:styleId="DB0214C792C842FCADB606A88ABBCB39">
    <w:name w:val="DB0214C792C842FCADB606A88ABBCB39"/>
    <w:rsid w:val="004F1CD6"/>
  </w:style>
  <w:style w:type="paragraph" w:customStyle="1" w:styleId="988E8F20D56C4B69A1B8B166B8FDEFB5">
    <w:name w:val="988E8F20D56C4B69A1B8B166B8FDEFB5"/>
    <w:rsid w:val="004F1CD6"/>
  </w:style>
  <w:style w:type="paragraph" w:customStyle="1" w:styleId="603B814B1B61489CB731174765AA905F">
    <w:name w:val="603B814B1B61489CB731174765AA905F"/>
    <w:rsid w:val="004F1CD6"/>
  </w:style>
  <w:style w:type="paragraph" w:customStyle="1" w:styleId="D36660B90A714811BCBAC568BB267385">
    <w:name w:val="D36660B90A714811BCBAC568BB267385"/>
    <w:rsid w:val="004F1CD6"/>
  </w:style>
  <w:style w:type="paragraph" w:customStyle="1" w:styleId="DF3F6E60AB67476DAF7B986810BEDCB1">
    <w:name w:val="DF3F6E60AB67476DAF7B986810BEDCB1"/>
    <w:rsid w:val="004F1CD6"/>
  </w:style>
  <w:style w:type="paragraph" w:customStyle="1" w:styleId="6BFAA7A30E3D4513816F844720730E1C">
    <w:name w:val="6BFAA7A30E3D4513816F844720730E1C"/>
    <w:rsid w:val="004F1CD6"/>
  </w:style>
  <w:style w:type="paragraph" w:customStyle="1" w:styleId="402D7EE013C44C72B031AE92955F9D10">
    <w:name w:val="402D7EE013C44C72B031AE92955F9D10"/>
    <w:rsid w:val="004F1CD6"/>
  </w:style>
  <w:style w:type="paragraph" w:customStyle="1" w:styleId="4961E3E510D047F69FE8AC83FBC87E53">
    <w:name w:val="4961E3E510D047F69FE8AC83FBC87E53"/>
    <w:rsid w:val="004F1CD6"/>
  </w:style>
  <w:style w:type="paragraph" w:customStyle="1" w:styleId="025C9BFD77DF4D569A0C29EE81FDF9A7">
    <w:name w:val="025C9BFD77DF4D569A0C29EE81FDF9A7"/>
    <w:rsid w:val="004F1CD6"/>
  </w:style>
  <w:style w:type="paragraph" w:customStyle="1" w:styleId="155443C23B0746E88378885D6AA01F3A">
    <w:name w:val="155443C23B0746E88378885D6AA01F3A"/>
    <w:rsid w:val="004F1CD6"/>
  </w:style>
  <w:style w:type="paragraph" w:customStyle="1" w:styleId="B71A23DE88F14C448775D687C304FFD9">
    <w:name w:val="B71A23DE88F14C448775D687C304FFD9"/>
    <w:rsid w:val="004F1CD6"/>
  </w:style>
  <w:style w:type="paragraph" w:customStyle="1" w:styleId="01ED6B15415D41AAB0DA0311EB0CE702">
    <w:name w:val="01ED6B15415D41AAB0DA0311EB0CE702"/>
    <w:rsid w:val="004F1CD6"/>
  </w:style>
  <w:style w:type="paragraph" w:customStyle="1" w:styleId="55F3C0AB7BE14DA58F7B00ED1674E0DD">
    <w:name w:val="55F3C0AB7BE14DA58F7B00ED1674E0DD"/>
    <w:rsid w:val="004F1CD6"/>
  </w:style>
  <w:style w:type="paragraph" w:customStyle="1" w:styleId="6AE456FD6B904DC0B19633EA170344A3">
    <w:name w:val="6AE456FD6B904DC0B19633EA170344A3"/>
    <w:rsid w:val="004F1CD6"/>
  </w:style>
  <w:style w:type="paragraph" w:customStyle="1" w:styleId="D3AD21244A0449B3A5911A0BA6F59DE5">
    <w:name w:val="D3AD21244A0449B3A5911A0BA6F59DE5"/>
    <w:rsid w:val="004F1CD6"/>
  </w:style>
  <w:style w:type="paragraph" w:customStyle="1" w:styleId="72E68052FF064CF08F78325FDF06B26C">
    <w:name w:val="72E68052FF064CF08F78325FDF06B26C"/>
    <w:rsid w:val="004F1CD6"/>
  </w:style>
  <w:style w:type="paragraph" w:customStyle="1" w:styleId="9EC7FDBAF2ED4F5180137951F828AA03">
    <w:name w:val="9EC7FDBAF2ED4F5180137951F828AA03"/>
    <w:rsid w:val="004F1CD6"/>
  </w:style>
  <w:style w:type="paragraph" w:customStyle="1" w:styleId="C1D352ED6E074B0B9A7E682CC18B0B28">
    <w:name w:val="C1D352ED6E074B0B9A7E682CC18B0B28"/>
    <w:rsid w:val="004F1CD6"/>
  </w:style>
  <w:style w:type="paragraph" w:customStyle="1" w:styleId="80DCA61DFE164AD4ACF5C5355AA7C2E3">
    <w:name w:val="80DCA61DFE164AD4ACF5C5355AA7C2E3"/>
    <w:rsid w:val="004F1CD6"/>
  </w:style>
  <w:style w:type="paragraph" w:customStyle="1" w:styleId="BFEC7FAA58184D3C9C373185DB97F840">
    <w:name w:val="BFEC7FAA58184D3C9C373185DB97F840"/>
    <w:rsid w:val="004F1CD6"/>
  </w:style>
  <w:style w:type="paragraph" w:customStyle="1" w:styleId="72295057B89B4D099E2C65F745C13BE7">
    <w:name w:val="72295057B89B4D099E2C65F745C13BE7"/>
    <w:rsid w:val="004F1CD6"/>
  </w:style>
  <w:style w:type="paragraph" w:customStyle="1" w:styleId="463D4DEB44B04D14BB3686D873CE5E8F">
    <w:name w:val="463D4DEB44B04D14BB3686D873CE5E8F"/>
    <w:rsid w:val="004F1CD6"/>
  </w:style>
  <w:style w:type="paragraph" w:customStyle="1" w:styleId="BCAF893C6F344F778BDD986F74CF4A86">
    <w:name w:val="BCAF893C6F344F778BDD986F74CF4A86"/>
    <w:rsid w:val="004F1CD6"/>
  </w:style>
  <w:style w:type="paragraph" w:customStyle="1" w:styleId="8E65493F05FE415DAFFC170B85402D30">
    <w:name w:val="8E65493F05FE415DAFFC170B85402D30"/>
    <w:rsid w:val="004F1CD6"/>
  </w:style>
  <w:style w:type="paragraph" w:customStyle="1" w:styleId="4BC93C9FDFE743539A1E3FA4B28F7C80">
    <w:name w:val="4BC93C9FDFE743539A1E3FA4B28F7C80"/>
    <w:rsid w:val="004F1CD6"/>
  </w:style>
  <w:style w:type="paragraph" w:customStyle="1" w:styleId="26A5D85BE0F34F839DF87E17665973BC">
    <w:name w:val="26A5D85BE0F34F839DF87E17665973BC"/>
    <w:rsid w:val="004F1CD6"/>
  </w:style>
  <w:style w:type="paragraph" w:customStyle="1" w:styleId="9990ABC04D0B4CEFA6126873A396B7C1">
    <w:name w:val="9990ABC04D0B4CEFA6126873A396B7C1"/>
    <w:rsid w:val="004F1CD6"/>
  </w:style>
  <w:style w:type="paragraph" w:customStyle="1" w:styleId="D5C0F4B80647466BBDA919C49D54A394">
    <w:name w:val="D5C0F4B80647466BBDA919C49D54A394"/>
    <w:rsid w:val="004F1CD6"/>
  </w:style>
  <w:style w:type="paragraph" w:customStyle="1" w:styleId="FEE02D2C21284D0697392AD309D4C8A9">
    <w:name w:val="FEE02D2C21284D0697392AD309D4C8A9"/>
    <w:rsid w:val="004F1CD6"/>
  </w:style>
  <w:style w:type="paragraph" w:customStyle="1" w:styleId="F776922E06AD42C5AB410C79CDDC0179">
    <w:name w:val="F776922E06AD42C5AB410C79CDDC0179"/>
    <w:rsid w:val="004F1CD6"/>
  </w:style>
  <w:style w:type="paragraph" w:customStyle="1" w:styleId="689C454A0237440D835F58EECB85C4B7">
    <w:name w:val="689C454A0237440D835F58EECB85C4B7"/>
    <w:rsid w:val="004F1CD6"/>
  </w:style>
  <w:style w:type="paragraph" w:customStyle="1" w:styleId="CE23D255E16D484A9A134FB32EE89789">
    <w:name w:val="CE23D255E16D484A9A134FB32EE89789"/>
    <w:rsid w:val="004F1CD6"/>
  </w:style>
  <w:style w:type="paragraph" w:customStyle="1" w:styleId="1EAC04EF98F84D8FB44A473B7B23E735">
    <w:name w:val="1EAC04EF98F84D8FB44A473B7B23E735"/>
    <w:rsid w:val="004F1CD6"/>
  </w:style>
  <w:style w:type="paragraph" w:customStyle="1" w:styleId="297EE49A1D094E9693B4306F3739BAE5">
    <w:name w:val="297EE49A1D094E9693B4306F3739BAE5"/>
    <w:rsid w:val="004F1CD6"/>
  </w:style>
  <w:style w:type="paragraph" w:customStyle="1" w:styleId="7ACFFCE491F747EBA36F712A15180BEF">
    <w:name w:val="7ACFFCE491F747EBA36F712A15180BEF"/>
    <w:rsid w:val="004F1CD6"/>
  </w:style>
  <w:style w:type="paragraph" w:customStyle="1" w:styleId="EA9C29DDB2A34145BD809C1F2DE5A7DE">
    <w:name w:val="EA9C29DDB2A34145BD809C1F2DE5A7DE"/>
    <w:rsid w:val="004F1CD6"/>
  </w:style>
  <w:style w:type="paragraph" w:customStyle="1" w:styleId="69DC28C7BF1A43E2A0FD631BDBA2BC5E">
    <w:name w:val="69DC28C7BF1A43E2A0FD631BDBA2BC5E"/>
    <w:rsid w:val="004F1CD6"/>
  </w:style>
  <w:style w:type="paragraph" w:customStyle="1" w:styleId="33F78F0FA0BF4C4192322CB003BE1322">
    <w:name w:val="33F78F0FA0BF4C4192322CB003BE1322"/>
    <w:rsid w:val="004F1CD6"/>
  </w:style>
  <w:style w:type="paragraph" w:customStyle="1" w:styleId="29138B34FD0D463CA001CE3B4BEA698E">
    <w:name w:val="29138B34FD0D463CA001CE3B4BEA698E"/>
    <w:rsid w:val="004F1CD6"/>
  </w:style>
  <w:style w:type="paragraph" w:customStyle="1" w:styleId="A899F8D846BA439CB02D62BF3522F401">
    <w:name w:val="A899F8D846BA439CB02D62BF3522F401"/>
    <w:rsid w:val="004F1CD6"/>
  </w:style>
  <w:style w:type="paragraph" w:customStyle="1" w:styleId="77ABFC024C09440E86FF8CC9CA8CDD76">
    <w:name w:val="77ABFC024C09440E86FF8CC9CA8CDD76"/>
    <w:rsid w:val="004F1CD6"/>
  </w:style>
  <w:style w:type="paragraph" w:customStyle="1" w:styleId="03C3F136C6CF4A4B942FC3DD5D3B91FF">
    <w:name w:val="03C3F136C6CF4A4B942FC3DD5D3B91FF"/>
    <w:rsid w:val="004F1CD6"/>
  </w:style>
  <w:style w:type="paragraph" w:customStyle="1" w:styleId="8B14C703B4944017A459D8851DA880BF">
    <w:name w:val="8B14C703B4944017A459D8851DA880BF"/>
    <w:rsid w:val="004F1CD6"/>
  </w:style>
  <w:style w:type="paragraph" w:customStyle="1" w:styleId="92BDFFAA83E14DE2BFF854E568F34B24">
    <w:name w:val="92BDFFAA83E14DE2BFF854E568F34B24"/>
    <w:rsid w:val="004F1CD6"/>
  </w:style>
  <w:style w:type="paragraph" w:customStyle="1" w:styleId="7E9560103E364D51AE73DCBDD31A026C">
    <w:name w:val="7E9560103E364D51AE73DCBDD31A026C"/>
    <w:rsid w:val="004F1CD6"/>
  </w:style>
  <w:style w:type="paragraph" w:customStyle="1" w:styleId="EED74FA972E3463FA088E1C8146D49FE">
    <w:name w:val="EED74FA972E3463FA088E1C8146D49FE"/>
    <w:rsid w:val="004F1CD6"/>
  </w:style>
  <w:style w:type="paragraph" w:customStyle="1" w:styleId="C34C82EDE36F45CC837921AD3BB31BDF">
    <w:name w:val="C34C82EDE36F45CC837921AD3BB31BDF"/>
    <w:rsid w:val="004F1CD6"/>
  </w:style>
  <w:style w:type="paragraph" w:customStyle="1" w:styleId="A5B5C9D28BA244BEA64A6B049B49C258">
    <w:name w:val="A5B5C9D28BA244BEA64A6B049B49C258"/>
    <w:rsid w:val="004F1CD6"/>
  </w:style>
  <w:style w:type="paragraph" w:customStyle="1" w:styleId="57B0AFCF20294FFC8819BB7F4AF5B769">
    <w:name w:val="57B0AFCF20294FFC8819BB7F4AF5B769"/>
    <w:rsid w:val="004F1CD6"/>
  </w:style>
  <w:style w:type="paragraph" w:customStyle="1" w:styleId="287693AFEF084871ADAB86B9652EB5D0">
    <w:name w:val="287693AFEF084871ADAB86B9652EB5D0"/>
    <w:rsid w:val="004F1CD6"/>
  </w:style>
  <w:style w:type="paragraph" w:customStyle="1" w:styleId="C01A0E7A918A4126BCEC03B679EDC513">
    <w:name w:val="C01A0E7A918A4126BCEC03B679EDC513"/>
    <w:rsid w:val="004F1CD6"/>
  </w:style>
  <w:style w:type="paragraph" w:customStyle="1" w:styleId="466832AC25B641EFAF86DDD290BCC2D7">
    <w:name w:val="466832AC25B641EFAF86DDD290BCC2D7"/>
    <w:rsid w:val="004F1CD6"/>
  </w:style>
  <w:style w:type="paragraph" w:customStyle="1" w:styleId="27DA71F9613A4BE586F4F7A4DA7BD91E">
    <w:name w:val="27DA71F9613A4BE586F4F7A4DA7BD91E"/>
    <w:rsid w:val="004F1CD6"/>
  </w:style>
  <w:style w:type="paragraph" w:customStyle="1" w:styleId="0E5CCE08FA4B4CA08B6EC2C2DC8251DA">
    <w:name w:val="0E5CCE08FA4B4CA08B6EC2C2DC8251DA"/>
    <w:rsid w:val="004F1CD6"/>
  </w:style>
  <w:style w:type="paragraph" w:customStyle="1" w:styleId="9A0A0321865A4224A23B312A744A85C0">
    <w:name w:val="9A0A0321865A4224A23B312A744A85C0"/>
    <w:rsid w:val="004F1CD6"/>
  </w:style>
  <w:style w:type="paragraph" w:customStyle="1" w:styleId="EFAB8764D1A64B13B8BF9DE4F9A71557">
    <w:name w:val="EFAB8764D1A64B13B8BF9DE4F9A71557"/>
    <w:rsid w:val="004F1CD6"/>
  </w:style>
  <w:style w:type="paragraph" w:customStyle="1" w:styleId="EA4FC18715D545B9B799561B01223284">
    <w:name w:val="EA4FC18715D545B9B799561B01223284"/>
    <w:rsid w:val="004F1CD6"/>
  </w:style>
  <w:style w:type="paragraph" w:customStyle="1" w:styleId="676353699D284B3D9DE24F7EF9504FC1">
    <w:name w:val="676353699D284B3D9DE24F7EF9504FC1"/>
    <w:rsid w:val="004F1CD6"/>
  </w:style>
  <w:style w:type="paragraph" w:customStyle="1" w:styleId="2B77A72C1F1B40E4A57743766B96B32C">
    <w:name w:val="2B77A72C1F1B40E4A57743766B96B32C"/>
    <w:rsid w:val="004F1CD6"/>
  </w:style>
  <w:style w:type="paragraph" w:customStyle="1" w:styleId="D207E6F114894BF58B1E92C528DD6452">
    <w:name w:val="D207E6F114894BF58B1E92C528DD6452"/>
    <w:rsid w:val="004F1CD6"/>
  </w:style>
  <w:style w:type="paragraph" w:customStyle="1" w:styleId="74F78DBD968B48709C59AF2BB4F7A1B2">
    <w:name w:val="74F78DBD968B48709C59AF2BB4F7A1B2"/>
    <w:rsid w:val="004F1CD6"/>
  </w:style>
  <w:style w:type="paragraph" w:customStyle="1" w:styleId="E6FBD195EE10481B9122796DEFE0AB01">
    <w:name w:val="E6FBD195EE10481B9122796DEFE0AB01"/>
    <w:rsid w:val="004F1CD6"/>
  </w:style>
  <w:style w:type="paragraph" w:customStyle="1" w:styleId="3236C293888A49508CB64F3089CE12D2">
    <w:name w:val="3236C293888A49508CB64F3089CE12D2"/>
    <w:rsid w:val="004F1CD6"/>
  </w:style>
  <w:style w:type="paragraph" w:customStyle="1" w:styleId="DB36BDE597AC482C80F900A0381DF658">
    <w:name w:val="DB36BDE597AC482C80F900A0381DF658"/>
    <w:rsid w:val="004F1CD6"/>
  </w:style>
  <w:style w:type="paragraph" w:customStyle="1" w:styleId="CCADDA3F8FC44D318232DDB2E0CAB4D4">
    <w:name w:val="CCADDA3F8FC44D318232DDB2E0CAB4D4"/>
    <w:rsid w:val="004F1CD6"/>
  </w:style>
  <w:style w:type="paragraph" w:customStyle="1" w:styleId="DD83830CD3D24EB38632228C9C841862">
    <w:name w:val="DD83830CD3D24EB38632228C9C841862"/>
    <w:rsid w:val="004F1CD6"/>
  </w:style>
  <w:style w:type="paragraph" w:customStyle="1" w:styleId="D189EF70AC6E4ABD8D8E10732A6EA5B1">
    <w:name w:val="D189EF70AC6E4ABD8D8E10732A6EA5B1"/>
    <w:rsid w:val="004F1CD6"/>
  </w:style>
  <w:style w:type="paragraph" w:customStyle="1" w:styleId="91B7F4852F45473BBC063E2D9A7EFAC2">
    <w:name w:val="91B7F4852F45473BBC063E2D9A7EFAC2"/>
    <w:rsid w:val="004F1CD6"/>
  </w:style>
  <w:style w:type="paragraph" w:customStyle="1" w:styleId="FB7E18E8160C4B508F2CF8A83597DF85">
    <w:name w:val="FB7E18E8160C4B508F2CF8A83597DF85"/>
    <w:rsid w:val="004F1CD6"/>
  </w:style>
  <w:style w:type="paragraph" w:customStyle="1" w:styleId="00F86A3327DF4FF9B3C87FF2E124119C">
    <w:name w:val="00F86A3327DF4FF9B3C87FF2E124119C"/>
    <w:rsid w:val="004F1CD6"/>
  </w:style>
  <w:style w:type="paragraph" w:customStyle="1" w:styleId="EB78F65EAD1143EA809254B21230977D">
    <w:name w:val="EB78F65EAD1143EA809254B21230977D"/>
    <w:rsid w:val="004F1CD6"/>
  </w:style>
  <w:style w:type="paragraph" w:customStyle="1" w:styleId="8DED8A64DC4F4B2F9242C66E891227C8">
    <w:name w:val="8DED8A64DC4F4B2F9242C66E891227C8"/>
    <w:rsid w:val="004F1CD6"/>
  </w:style>
  <w:style w:type="paragraph" w:customStyle="1" w:styleId="D9B357766A9040B0ACF0F22C2FC7AC46">
    <w:name w:val="D9B357766A9040B0ACF0F22C2FC7AC46"/>
    <w:rsid w:val="004F1CD6"/>
  </w:style>
  <w:style w:type="paragraph" w:customStyle="1" w:styleId="5045267D88814E3E98B793805E7B2569">
    <w:name w:val="5045267D88814E3E98B793805E7B2569"/>
    <w:rsid w:val="004F1CD6"/>
  </w:style>
  <w:style w:type="paragraph" w:customStyle="1" w:styleId="766F1513F47D46A7A66BC4EA005CE905">
    <w:name w:val="766F1513F47D46A7A66BC4EA005CE905"/>
    <w:rsid w:val="004F1CD6"/>
  </w:style>
  <w:style w:type="paragraph" w:customStyle="1" w:styleId="126BB949E0244CC3AAF2F18972B5D206">
    <w:name w:val="126BB949E0244CC3AAF2F18972B5D206"/>
    <w:rsid w:val="004F1CD6"/>
  </w:style>
  <w:style w:type="paragraph" w:customStyle="1" w:styleId="A0EE8A6D8716480488C8AC06FD991B53">
    <w:name w:val="A0EE8A6D8716480488C8AC06FD991B53"/>
    <w:rsid w:val="004F1CD6"/>
  </w:style>
  <w:style w:type="paragraph" w:customStyle="1" w:styleId="D3E0C0E989CF438485F5908FC9025D2F">
    <w:name w:val="D3E0C0E989CF438485F5908FC9025D2F"/>
    <w:rsid w:val="004F1CD6"/>
  </w:style>
  <w:style w:type="paragraph" w:customStyle="1" w:styleId="22CBFACCFFAF4BD9B54459562E804F18">
    <w:name w:val="22CBFACCFFAF4BD9B54459562E804F18"/>
    <w:rsid w:val="004F1CD6"/>
  </w:style>
  <w:style w:type="paragraph" w:customStyle="1" w:styleId="DAFC95F0DC424A4F8942982B3B4A258A">
    <w:name w:val="DAFC95F0DC424A4F8942982B3B4A258A"/>
    <w:rsid w:val="004F1CD6"/>
  </w:style>
  <w:style w:type="paragraph" w:customStyle="1" w:styleId="2E660106535749539330E5CB13DD38C2">
    <w:name w:val="2E660106535749539330E5CB13DD38C2"/>
    <w:rsid w:val="004F1CD6"/>
  </w:style>
  <w:style w:type="paragraph" w:customStyle="1" w:styleId="31E5DF1D5C3F48868A55BE5DB5F71267">
    <w:name w:val="31E5DF1D5C3F48868A55BE5DB5F71267"/>
    <w:rsid w:val="004F1CD6"/>
  </w:style>
  <w:style w:type="paragraph" w:customStyle="1" w:styleId="EA402C255C914C1CAEDAB1AD7DD91F50">
    <w:name w:val="EA402C255C914C1CAEDAB1AD7DD91F50"/>
    <w:rsid w:val="004F1CD6"/>
  </w:style>
  <w:style w:type="paragraph" w:customStyle="1" w:styleId="B6B5E64711D541CD8834356DEFF3A290">
    <w:name w:val="B6B5E64711D541CD8834356DEFF3A290"/>
    <w:rsid w:val="004F1CD6"/>
  </w:style>
  <w:style w:type="paragraph" w:customStyle="1" w:styleId="55E1596EEDD34EC5852F6B1FF3481054">
    <w:name w:val="55E1596EEDD34EC5852F6B1FF3481054"/>
    <w:rsid w:val="004F1CD6"/>
  </w:style>
  <w:style w:type="paragraph" w:customStyle="1" w:styleId="11455D6435114ECCA1676A4145DF0C4B">
    <w:name w:val="11455D6435114ECCA1676A4145DF0C4B"/>
    <w:rsid w:val="004F1CD6"/>
  </w:style>
  <w:style w:type="paragraph" w:customStyle="1" w:styleId="91F6EB8B2D244B3F8FAA078AE213E55E">
    <w:name w:val="91F6EB8B2D244B3F8FAA078AE213E55E"/>
    <w:rsid w:val="004F1CD6"/>
  </w:style>
  <w:style w:type="paragraph" w:customStyle="1" w:styleId="4E2E61BAC574438C920B9F350ABB1BD6">
    <w:name w:val="4E2E61BAC574438C920B9F350ABB1BD6"/>
    <w:rsid w:val="004F1CD6"/>
  </w:style>
  <w:style w:type="paragraph" w:customStyle="1" w:styleId="0312EC7642324DEF9D3B6BDBC62477C6">
    <w:name w:val="0312EC7642324DEF9D3B6BDBC62477C6"/>
    <w:rsid w:val="004F1CD6"/>
  </w:style>
  <w:style w:type="paragraph" w:customStyle="1" w:styleId="5A1EFC5D2DEA4924AC6CC6847365EC68">
    <w:name w:val="5A1EFC5D2DEA4924AC6CC6847365EC68"/>
    <w:rsid w:val="004F1CD6"/>
  </w:style>
  <w:style w:type="paragraph" w:customStyle="1" w:styleId="2C4B8ABAC771488085C8940177E2109D">
    <w:name w:val="2C4B8ABAC771488085C8940177E2109D"/>
    <w:rsid w:val="004F1CD6"/>
  </w:style>
  <w:style w:type="paragraph" w:customStyle="1" w:styleId="B06802699C994C7889C5ED2D89769AD7">
    <w:name w:val="B06802699C994C7889C5ED2D89769AD7"/>
    <w:rsid w:val="004F1CD6"/>
  </w:style>
  <w:style w:type="paragraph" w:customStyle="1" w:styleId="E194C3C6BE45404EAD490ABAF4D455CE">
    <w:name w:val="E194C3C6BE45404EAD490ABAF4D455CE"/>
    <w:rsid w:val="004F1CD6"/>
  </w:style>
  <w:style w:type="paragraph" w:customStyle="1" w:styleId="8465556946984EEAACE0BFD377480AE1">
    <w:name w:val="8465556946984EEAACE0BFD377480AE1"/>
    <w:rsid w:val="004F1CD6"/>
  </w:style>
  <w:style w:type="paragraph" w:customStyle="1" w:styleId="B5CE0EF41C784C1D8F271CB7F4A68746">
    <w:name w:val="B5CE0EF41C784C1D8F271CB7F4A68746"/>
    <w:rsid w:val="004F1CD6"/>
  </w:style>
  <w:style w:type="paragraph" w:customStyle="1" w:styleId="6E26D489E98E40D5AC8B562B70FAAC2A">
    <w:name w:val="6E26D489E98E40D5AC8B562B70FAAC2A"/>
    <w:rsid w:val="004F1CD6"/>
  </w:style>
  <w:style w:type="paragraph" w:customStyle="1" w:styleId="5649650B6607478C8102FA8F3A54A8D9">
    <w:name w:val="5649650B6607478C8102FA8F3A54A8D9"/>
    <w:rsid w:val="004F1CD6"/>
  </w:style>
  <w:style w:type="paragraph" w:customStyle="1" w:styleId="24E2C654599149F9BBF8192BEEC4FD90">
    <w:name w:val="24E2C654599149F9BBF8192BEEC4FD90"/>
    <w:rsid w:val="004F1CD6"/>
  </w:style>
  <w:style w:type="paragraph" w:customStyle="1" w:styleId="7FF57F00963F4045AF2207055CC6B5DF">
    <w:name w:val="7FF57F00963F4045AF2207055CC6B5DF"/>
    <w:rsid w:val="004F1CD6"/>
  </w:style>
  <w:style w:type="paragraph" w:customStyle="1" w:styleId="B468366126524191B80212B31A05B34C">
    <w:name w:val="B468366126524191B80212B31A05B34C"/>
    <w:rsid w:val="004F1CD6"/>
  </w:style>
  <w:style w:type="paragraph" w:customStyle="1" w:styleId="B599302CAAB542E4AE575C041D1F5558">
    <w:name w:val="B599302CAAB542E4AE575C041D1F5558"/>
    <w:rsid w:val="004F1CD6"/>
  </w:style>
  <w:style w:type="paragraph" w:customStyle="1" w:styleId="5FAD068441364642A0059E9370E5DBDA">
    <w:name w:val="5FAD068441364642A0059E9370E5DBDA"/>
    <w:rsid w:val="004F1CD6"/>
  </w:style>
  <w:style w:type="paragraph" w:customStyle="1" w:styleId="C090D182B9FC4A0682832AACBE39552C">
    <w:name w:val="C090D182B9FC4A0682832AACBE39552C"/>
    <w:rsid w:val="004F1CD6"/>
  </w:style>
  <w:style w:type="paragraph" w:customStyle="1" w:styleId="02DAB29B8B444027A8D20F845788D891">
    <w:name w:val="02DAB29B8B444027A8D20F845788D891"/>
    <w:rsid w:val="004F1CD6"/>
  </w:style>
  <w:style w:type="paragraph" w:customStyle="1" w:styleId="0E51079FD7124039B0A83DCAFFDC1F11">
    <w:name w:val="0E51079FD7124039B0A83DCAFFDC1F11"/>
    <w:rsid w:val="004F1CD6"/>
  </w:style>
  <w:style w:type="paragraph" w:customStyle="1" w:styleId="78FA3055127649B6972044C4DFC2950E">
    <w:name w:val="78FA3055127649B6972044C4DFC2950E"/>
    <w:rsid w:val="004F1CD6"/>
  </w:style>
  <w:style w:type="paragraph" w:customStyle="1" w:styleId="13482B11137A4129BE367DF202743005">
    <w:name w:val="13482B11137A4129BE367DF202743005"/>
    <w:rsid w:val="004F1CD6"/>
  </w:style>
  <w:style w:type="paragraph" w:customStyle="1" w:styleId="F7F0CD2837D9457FA6FF7AB4AF859E1A">
    <w:name w:val="F7F0CD2837D9457FA6FF7AB4AF859E1A"/>
    <w:rsid w:val="004F1CD6"/>
  </w:style>
  <w:style w:type="paragraph" w:customStyle="1" w:styleId="EF6F7D8B67FF40259F07EA0C325C1D93">
    <w:name w:val="EF6F7D8B67FF40259F07EA0C325C1D93"/>
    <w:rsid w:val="004F1CD6"/>
  </w:style>
  <w:style w:type="paragraph" w:customStyle="1" w:styleId="B3A9A51B22444F8C81FE846B7E21884D">
    <w:name w:val="B3A9A51B22444F8C81FE846B7E21884D"/>
    <w:rsid w:val="004F1CD6"/>
  </w:style>
  <w:style w:type="paragraph" w:customStyle="1" w:styleId="09662AAFD5824CB886DE76D3037AEF80">
    <w:name w:val="09662AAFD5824CB886DE76D3037AEF80"/>
    <w:rsid w:val="004F1CD6"/>
  </w:style>
  <w:style w:type="paragraph" w:customStyle="1" w:styleId="7D9F92C9909D4FD8AA4E45654EA82A63">
    <w:name w:val="7D9F92C9909D4FD8AA4E45654EA82A63"/>
    <w:rsid w:val="004F1CD6"/>
  </w:style>
  <w:style w:type="paragraph" w:customStyle="1" w:styleId="78A8ACCACD3D4E43B46427E83042E249">
    <w:name w:val="78A8ACCACD3D4E43B46427E83042E249"/>
    <w:rsid w:val="004F1CD6"/>
  </w:style>
  <w:style w:type="paragraph" w:customStyle="1" w:styleId="E0E567370D10469C9EF7C57354173ECD">
    <w:name w:val="E0E567370D10469C9EF7C57354173ECD"/>
    <w:rsid w:val="004F1CD6"/>
  </w:style>
  <w:style w:type="paragraph" w:customStyle="1" w:styleId="EFCE5405130C4DFBBB384A0E79BFB054">
    <w:name w:val="EFCE5405130C4DFBBB384A0E79BFB054"/>
    <w:rsid w:val="004F1CD6"/>
  </w:style>
  <w:style w:type="paragraph" w:customStyle="1" w:styleId="2EEC51FE21474315B029649300F74B62">
    <w:name w:val="2EEC51FE21474315B029649300F74B62"/>
    <w:rsid w:val="004F1CD6"/>
  </w:style>
  <w:style w:type="paragraph" w:customStyle="1" w:styleId="F694380265384FA0875CDF08AE016393">
    <w:name w:val="F694380265384FA0875CDF08AE016393"/>
    <w:rsid w:val="004F1CD6"/>
  </w:style>
  <w:style w:type="paragraph" w:customStyle="1" w:styleId="DD0DE60163D24AC387945E5A12AFCF9B">
    <w:name w:val="DD0DE60163D24AC387945E5A12AFCF9B"/>
    <w:rsid w:val="004F1CD6"/>
  </w:style>
  <w:style w:type="paragraph" w:customStyle="1" w:styleId="22A6AA24F2504B748F03D3D35273837E">
    <w:name w:val="22A6AA24F2504B748F03D3D35273837E"/>
    <w:rsid w:val="004F1CD6"/>
  </w:style>
  <w:style w:type="paragraph" w:customStyle="1" w:styleId="9B07133C126B4BD4876F9988AD237696">
    <w:name w:val="9B07133C126B4BD4876F9988AD237696"/>
    <w:rsid w:val="004F1CD6"/>
  </w:style>
  <w:style w:type="paragraph" w:customStyle="1" w:styleId="65C13FD89B92427CB074171AC386A062">
    <w:name w:val="65C13FD89B92427CB074171AC386A062"/>
    <w:rsid w:val="004F1CD6"/>
  </w:style>
  <w:style w:type="paragraph" w:customStyle="1" w:styleId="8E1B5136868341C684D8735711A3DE54">
    <w:name w:val="8E1B5136868341C684D8735711A3DE54"/>
    <w:rsid w:val="004F1CD6"/>
  </w:style>
  <w:style w:type="paragraph" w:customStyle="1" w:styleId="EDE870920F0C489993BF64826919A17E">
    <w:name w:val="EDE870920F0C489993BF64826919A17E"/>
    <w:rsid w:val="004F1CD6"/>
  </w:style>
  <w:style w:type="paragraph" w:customStyle="1" w:styleId="EADA06EAF6CC4A6FBC74EBE12E9E100E">
    <w:name w:val="EADA06EAF6CC4A6FBC74EBE12E9E100E"/>
    <w:rsid w:val="004F1CD6"/>
  </w:style>
  <w:style w:type="paragraph" w:customStyle="1" w:styleId="5D3234A18F65411CB2A4B15BCC39F732">
    <w:name w:val="5D3234A18F65411CB2A4B15BCC39F732"/>
    <w:rsid w:val="004F1CD6"/>
  </w:style>
  <w:style w:type="paragraph" w:customStyle="1" w:styleId="CBCDE22A2CF54D8A9B9E07859E6064D9">
    <w:name w:val="CBCDE22A2CF54D8A9B9E07859E6064D9"/>
    <w:rsid w:val="004F1CD6"/>
  </w:style>
  <w:style w:type="paragraph" w:customStyle="1" w:styleId="2DC687C234AC4C33974CE9F0A6542ECE">
    <w:name w:val="2DC687C234AC4C33974CE9F0A6542ECE"/>
    <w:rsid w:val="004F1CD6"/>
  </w:style>
  <w:style w:type="paragraph" w:customStyle="1" w:styleId="A674B83249F94A34B85987638744B042">
    <w:name w:val="A674B83249F94A34B85987638744B042"/>
    <w:rsid w:val="004F1CD6"/>
  </w:style>
  <w:style w:type="paragraph" w:customStyle="1" w:styleId="14EAC70BE5BA4205A58CA0408D8190B5">
    <w:name w:val="14EAC70BE5BA4205A58CA0408D8190B5"/>
    <w:rsid w:val="004F1CD6"/>
  </w:style>
  <w:style w:type="paragraph" w:customStyle="1" w:styleId="24F8548EEBCF42D791E612725ABFBE81">
    <w:name w:val="24F8548EEBCF42D791E612725ABFBE81"/>
    <w:rsid w:val="004F1CD6"/>
  </w:style>
  <w:style w:type="paragraph" w:customStyle="1" w:styleId="EBD7465FE81C41418C3F87A3515143A1">
    <w:name w:val="EBD7465FE81C41418C3F87A3515143A1"/>
    <w:rsid w:val="004F1CD6"/>
  </w:style>
  <w:style w:type="paragraph" w:customStyle="1" w:styleId="2723CB84132547CD81049DD877F5885E">
    <w:name w:val="2723CB84132547CD81049DD877F5885E"/>
    <w:rsid w:val="004F1CD6"/>
  </w:style>
  <w:style w:type="paragraph" w:customStyle="1" w:styleId="DCF3A543F32F4268AE09F75D85E0CDAD">
    <w:name w:val="DCF3A543F32F4268AE09F75D85E0CDAD"/>
    <w:rsid w:val="004F1CD6"/>
  </w:style>
  <w:style w:type="paragraph" w:customStyle="1" w:styleId="8ED15A0A960A4DCBA8DB6E3A57B4410E">
    <w:name w:val="8ED15A0A960A4DCBA8DB6E3A57B4410E"/>
    <w:rsid w:val="004F1CD6"/>
  </w:style>
  <w:style w:type="paragraph" w:customStyle="1" w:styleId="906B3B3E9E174C7286D64D70DD98247F">
    <w:name w:val="906B3B3E9E174C7286D64D70DD98247F"/>
    <w:rsid w:val="004F1CD6"/>
  </w:style>
  <w:style w:type="paragraph" w:customStyle="1" w:styleId="29A22E2E6DFE412EB4D788BE983257F5">
    <w:name w:val="29A22E2E6DFE412EB4D788BE983257F5"/>
    <w:rsid w:val="004F1CD6"/>
  </w:style>
  <w:style w:type="paragraph" w:customStyle="1" w:styleId="5B4A2AA8D6C545DFACDA751020B8B08D">
    <w:name w:val="5B4A2AA8D6C545DFACDA751020B8B08D"/>
    <w:rsid w:val="004F1CD6"/>
  </w:style>
  <w:style w:type="paragraph" w:customStyle="1" w:styleId="40A71AB901FA4CF7B99F2D77A2700DD7">
    <w:name w:val="40A71AB901FA4CF7B99F2D77A2700DD7"/>
    <w:rsid w:val="004F1CD6"/>
  </w:style>
  <w:style w:type="paragraph" w:customStyle="1" w:styleId="8B16D921F05B4442AF04231B6DA97C86">
    <w:name w:val="8B16D921F05B4442AF04231B6DA97C86"/>
    <w:rsid w:val="004F1CD6"/>
  </w:style>
  <w:style w:type="paragraph" w:customStyle="1" w:styleId="915BD32F848D424586FE7BC3F850F054">
    <w:name w:val="915BD32F848D424586FE7BC3F850F054"/>
    <w:rsid w:val="004F1CD6"/>
  </w:style>
  <w:style w:type="paragraph" w:customStyle="1" w:styleId="6382BEC192D44C22A45624C2B75E5158">
    <w:name w:val="6382BEC192D44C22A45624C2B75E5158"/>
    <w:rsid w:val="004F1CD6"/>
  </w:style>
  <w:style w:type="paragraph" w:customStyle="1" w:styleId="1232053C906D4039B23D71C14F0630C0">
    <w:name w:val="1232053C906D4039B23D71C14F0630C0"/>
    <w:rsid w:val="004F1CD6"/>
  </w:style>
  <w:style w:type="paragraph" w:customStyle="1" w:styleId="12DCB0E2BEA64EE08460F16B67DD9A8C">
    <w:name w:val="12DCB0E2BEA64EE08460F16B67DD9A8C"/>
    <w:rsid w:val="004F1C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0E460-585C-4EE3-84E9-0310B0E2A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2259</Words>
  <Characters>12880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Statement of Applicability</vt:lpstr>
    </vt:vector>
  </TitlesOfParts>
  <Company>C-DAC</Company>
  <LinksUpToDate>false</LinksUpToDate>
  <CharactersWithSpaces>15109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Applicability</dc:title>
  <dc:creator>raakesht</dc:creator>
  <cp:lastModifiedBy>Ananthalakshmi Ammal R</cp:lastModifiedBy>
  <cp:revision>2</cp:revision>
  <dcterms:created xsi:type="dcterms:W3CDTF">2020-09-12T05:33:00Z</dcterms:created>
  <dcterms:modified xsi:type="dcterms:W3CDTF">2020-09-12T05:33:00Z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-DAC Location">
    <vt:lpwstr>&lt;&lt;CITY&gt;&gt;</vt:lpwstr>
  </property>
  <property fmtid="{D5CDD505-2E9C-101B-9397-08002B2CF9AE}" pid="3" name="C-DAC Centre">
    <vt:lpwstr>&lt;&lt;Centre Area&gt;&gt;</vt:lpwstr>
  </property>
  <property fmtid="{D5CDD505-2E9C-101B-9397-08002B2CF9AE}" pid="4" name="C-DAC Department">
    <vt:lpwstr>&lt;&lt;C-DAC Center Dept&gt;&gt;</vt:lpwstr>
  </property>
  <property fmtid="{D5CDD505-2E9C-101B-9397-08002B2CF9AE}" pid="5" name="C-DAC Project">
    <vt:lpwstr>&lt;&lt;Project Name&gt;&gt;</vt:lpwstr>
  </property>
  <property fmtid="{D5CDD505-2E9C-101B-9397-08002B2CF9AE}" pid="6" name="C-DAC Classification">
    <vt:lpwstr>Internal</vt:lpwstr>
  </property>
  <property fmtid="{D5CDD505-2E9C-101B-9397-08002B2CF9AE}" pid="7" name="C-DAC Version">
    <vt:lpwstr>0.1</vt:lpwstr>
  </property>
  <property fmtid="{D5CDD505-2E9C-101B-9397-08002B2CF9AE}" pid="8" name="C-DAC DocID">
    <vt:lpwstr>TP-CDAC-03</vt:lpwstr>
  </property>
  <property fmtid="{D5CDD505-2E9C-101B-9397-08002B2CF9AE}" pid="9" name="C-DAC Doc Owner">
    <vt:lpwstr>CISG</vt:lpwstr>
  </property>
  <property fmtid="{D5CDD505-2E9C-101B-9397-08002B2CF9AE}" pid="10" name="C-DAC Level">
    <vt:lpwstr>C-DAC</vt:lpwstr>
  </property>
</Properties>
</file>